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8DC" w:rsidRDefault="003C126C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200" w:line="360" w:lineRule="auto"/>
        <w:jc w:val="center"/>
        <w:rPr>
          <w:rFonts w:ascii="Cambria" w:eastAsia="Cambria" w:hAnsi="Cambria" w:cs="Cambria"/>
          <w:b/>
          <w:bCs/>
          <w:color w:val="4F81BD"/>
          <w:sz w:val="26"/>
          <w:szCs w:val="26"/>
          <w:u w:color="4F81BD"/>
        </w:rPr>
      </w:pPr>
      <w:bookmarkStart w:id="0" w:name="_GoBack"/>
      <w:bookmarkEnd w:id="0"/>
      <w:r>
        <w:rPr>
          <w:rFonts w:ascii="Cambria" w:eastAsia="Cambria" w:hAnsi="Cambria" w:cs="Cambria"/>
          <w:b/>
          <w:bCs/>
          <w:color w:val="4F81BD"/>
          <w:sz w:val="26"/>
          <w:szCs w:val="26"/>
          <w:u w:color="4F81BD"/>
        </w:rPr>
        <w:t>LICEO CLASSICO E LINGUISTICO STATALE  “ARISTOFANE”</w:t>
      </w:r>
    </w:p>
    <w:p w:rsidR="003058DC" w:rsidRDefault="003C12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" w:eastAsia="Calibri" w:hAnsi="Calibri" w:cs="Calibri"/>
          <w:b/>
          <w:bCs/>
          <w:color w:val="4F81BD"/>
          <w:sz w:val="36"/>
          <w:szCs w:val="36"/>
          <w:u w:color="4F81BD"/>
        </w:rPr>
      </w:pPr>
      <w:r>
        <w:rPr>
          <w:rFonts w:ascii="Calibri" w:eastAsia="Calibri" w:hAnsi="Calibri" w:cs="Calibri"/>
          <w:b/>
          <w:bCs/>
          <w:i/>
          <w:iCs/>
          <w:color w:val="4F81BD"/>
          <w:sz w:val="36"/>
          <w:szCs w:val="36"/>
          <w:u w:color="4F81BD"/>
        </w:rPr>
        <w:t>ANNO SCOLASTICO 2014  -2015</w:t>
      </w:r>
    </w:p>
    <w:p w:rsidR="003058DC" w:rsidRDefault="003C12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300"/>
        <w:jc w:val="both"/>
        <w:rPr>
          <w:rFonts w:ascii="Cambria" w:eastAsia="Cambria" w:hAnsi="Cambria" w:cs="Cambria"/>
          <w:color w:val="17365D"/>
          <w:spacing w:val="5"/>
          <w:sz w:val="44"/>
          <w:szCs w:val="44"/>
          <w:u w:color="17365D"/>
        </w:rPr>
      </w:pPr>
      <w:r>
        <w:rPr>
          <w:rFonts w:ascii="Cambria" w:eastAsia="Cambria" w:hAnsi="Cambria" w:cs="Cambria"/>
          <w:color w:val="17365D"/>
          <w:spacing w:val="5"/>
          <w:sz w:val="44"/>
          <w:szCs w:val="44"/>
          <w:u w:color="17365D"/>
        </w:rPr>
        <w:t>PROGRAMMAZIONE DIDATTICA DI italiano</w:t>
      </w:r>
    </w:p>
    <w:tbl>
      <w:tblPr>
        <w:tblStyle w:val="TableNormal"/>
        <w:tblW w:w="977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4889"/>
        <w:gridCol w:w="4889"/>
      </w:tblGrid>
      <w:tr w:rsidR="003058DC">
        <w:trPr>
          <w:trHeight w:val="320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</w:pPr>
            <w:r>
              <w:rPr>
                <w:rFonts w:ascii="Calibri" w:eastAsia="Calibri" w:hAnsi="Calibri" w:cs="Calibri"/>
                <w:b/>
                <w:bCs/>
                <w:color w:val="C00000"/>
                <w:sz w:val="28"/>
                <w:szCs w:val="28"/>
                <w:u w:color="C00000"/>
              </w:rPr>
              <w:t>DOCENTE</w:t>
            </w: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: Luisa Mennella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</w:pPr>
            <w:r>
              <w:rPr>
                <w:rFonts w:ascii="Calibri" w:eastAsia="Calibri" w:hAnsi="Calibri" w:cs="Calibri"/>
                <w:b/>
                <w:bCs/>
                <w:color w:val="C00000"/>
                <w:sz w:val="28"/>
                <w:szCs w:val="28"/>
                <w:u w:color="C00000"/>
              </w:rPr>
              <w:t>CLASSE</w:t>
            </w: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: III CL</w:t>
            </w:r>
          </w:p>
        </w:tc>
      </w:tr>
    </w:tbl>
    <w:p w:rsidR="003058DC" w:rsidRDefault="003058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300"/>
        <w:jc w:val="both"/>
        <w:rPr>
          <w:rFonts w:ascii="Cambria" w:eastAsia="Cambria" w:hAnsi="Cambria" w:cs="Cambria"/>
          <w:color w:val="17365D"/>
          <w:spacing w:val="5"/>
          <w:sz w:val="44"/>
          <w:szCs w:val="44"/>
          <w:u w:color="17365D"/>
        </w:rPr>
      </w:pPr>
    </w:p>
    <w:p w:rsidR="003058DC" w:rsidRDefault="003058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300"/>
        <w:ind w:left="108" w:hanging="108"/>
        <w:jc w:val="both"/>
        <w:rPr>
          <w:rFonts w:ascii="Cambria" w:eastAsia="Cambria" w:hAnsi="Cambria" w:cs="Cambria"/>
          <w:color w:val="17365D"/>
          <w:spacing w:val="5"/>
          <w:sz w:val="44"/>
          <w:szCs w:val="44"/>
          <w:u w:color="17365D"/>
        </w:rPr>
      </w:pPr>
    </w:p>
    <w:p w:rsidR="003058DC" w:rsidRDefault="003058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" w:eastAsia="Calibri" w:hAnsi="Calibri" w:cs="Calibri"/>
          <w:b/>
          <w:bCs/>
          <w:sz w:val="28"/>
          <w:szCs w:val="28"/>
        </w:rPr>
      </w:pPr>
    </w:p>
    <w:p w:rsidR="003058DC" w:rsidRDefault="003058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TableNormal"/>
        <w:tblW w:w="977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3085"/>
        <w:gridCol w:w="2135"/>
        <w:gridCol w:w="4558"/>
      </w:tblGrid>
      <w:tr w:rsidR="003058DC">
        <w:trPr>
          <w:trHeight w:val="475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58DC" w:rsidRDefault="003C126C">
            <w:pPr>
              <w:jc w:val="center"/>
            </w:pPr>
            <w:r>
              <w:rPr>
                <w:rFonts w:ascii="Helvetica"/>
                <w:b/>
                <w:bCs/>
                <w:sz w:val="20"/>
                <w:szCs w:val="20"/>
              </w:rPr>
              <w:t>Programmazione disciplinare</w:t>
            </w:r>
          </w:p>
        </w:tc>
      </w:tr>
      <w:tr w:rsidR="003058DC">
        <w:trPr>
          <w:trHeight w:val="168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jc w:val="both"/>
            </w:pPr>
            <w:r>
              <w:rPr>
                <w:rFonts w:ascii="Helvetica"/>
                <w:b/>
                <w:bCs/>
                <w:sz w:val="20"/>
                <w:szCs w:val="20"/>
              </w:rPr>
              <w:t>Descrizione della classe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III CL</w:t>
            </w:r>
          </w:p>
          <w:p w:rsidR="003058DC" w:rsidRDefault="003C126C">
            <w:pPr>
              <w:pStyle w:val="Stiletabella2A"/>
            </w:pPr>
            <w:r>
              <w:t xml:space="preserve">La classe, composta quest'anno da 26 studenti, conserva alcuni dei tratti da cui </w:t>
            </w:r>
            <w:r>
              <w:t>è</w:t>
            </w:r>
            <w:r>
              <w:t xml:space="preserve"> stata connotata negli anni precedenti: preparazione eterogenea che affianca a punte di eccellenza ragazzi poco motivati, incostanti nello studio o protagonisti di un apprendimento ancora decisamente acritico e mnemonico. Migliore la partecipazione alle lezioni e il giudizio complessivo sulla condotta.</w:t>
            </w:r>
          </w:p>
        </w:tc>
      </w:tr>
      <w:tr w:rsidR="003058DC">
        <w:trPr>
          <w:trHeight w:val="240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r>
              <w:rPr>
                <w:rFonts w:ascii="Helvetica"/>
                <w:b/>
                <w:bCs/>
                <w:sz w:val="20"/>
                <w:szCs w:val="20"/>
              </w:rPr>
              <w:t>Situazione iniziale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  <w:u w:color="808080"/>
              </w:rPr>
            </w:pPr>
            <w:r>
              <w:rPr>
                <w:rFonts w:ascii="Helvetica"/>
                <w:sz w:val="20"/>
                <w:szCs w:val="20"/>
                <w:u w:color="808080"/>
              </w:rPr>
              <w:t xml:space="preserve">Visto il permanere del medesimo docente di lingua e letteratura italiana dallo scorso anno, non si </w:t>
            </w:r>
            <w:r>
              <w:rPr>
                <w:sz w:val="20"/>
                <w:szCs w:val="20"/>
                <w:u w:color="808080"/>
              </w:rPr>
              <w:t>è</w:t>
            </w:r>
            <w:r>
              <w:rPr>
                <w:sz w:val="20"/>
                <w:szCs w:val="20"/>
                <w:u w:color="808080"/>
              </w:rPr>
              <w:t xml:space="preserve"> </w:t>
            </w:r>
            <w:r>
              <w:rPr>
                <w:rFonts w:ascii="Helvetica"/>
                <w:sz w:val="20"/>
                <w:szCs w:val="20"/>
                <w:u w:color="808080"/>
              </w:rPr>
              <w:t xml:space="preserve">ritenuto necessario effettuare un test di ingresso per verificare il possesso dei prerequisiti disciplinari. La classe </w:t>
            </w:r>
            <w:r>
              <w:rPr>
                <w:sz w:val="20"/>
                <w:szCs w:val="20"/>
                <w:u w:color="808080"/>
              </w:rPr>
              <w:t>è</w:t>
            </w:r>
            <w:r>
              <w:rPr>
                <w:sz w:val="20"/>
                <w:szCs w:val="20"/>
                <w:u w:color="808080"/>
              </w:rPr>
              <w:t xml:space="preserve"> </w:t>
            </w:r>
            <w:r>
              <w:rPr>
                <w:rFonts w:ascii="Helvetica"/>
                <w:sz w:val="20"/>
                <w:szCs w:val="20"/>
                <w:u w:color="808080"/>
              </w:rPr>
              <w:t>stata tuttavia sottoposta a diverse verifiche formative iniziali finalizzate al consolidamento delle principali nozioni di analisi del testo letterario. La situazione di partenza pu</w:t>
            </w:r>
            <w:r>
              <w:rPr>
                <w:sz w:val="20"/>
                <w:szCs w:val="20"/>
                <w:u w:color="808080"/>
              </w:rPr>
              <w:t>ò</w:t>
            </w:r>
            <w:r>
              <w:rPr>
                <w:sz w:val="20"/>
                <w:szCs w:val="20"/>
                <w:u w:color="808080"/>
              </w:rPr>
              <w:t xml:space="preserve"> </w:t>
            </w:r>
            <w:r>
              <w:rPr>
                <w:rFonts w:ascii="Helvetica"/>
                <w:sz w:val="20"/>
                <w:szCs w:val="20"/>
                <w:u w:color="808080"/>
              </w:rPr>
              <w:t>dirsi complessivamente pi</w:t>
            </w:r>
            <w:r>
              <w:rPr>
                <w:sz w:val="20"/>
                <w:szCs w:val="20"/>
                <w:u w:color="808080"/>
              </w:rPr>
              <w:t>ù</w:t>
            </w:r>
            <w:r>
              <w:rPr>
                <w:sz w:val="20"/>
                <w:szCs w:val="20"/>
                <w:u w:color="808080"/>
              </w:rPr>
              <w:t xml:space="preserve"> </w:t>
            </w:r>
            <w:r>
              <w:rPr>
                <w:rFonts w:ascii="Helvetica"/>
                <w:sz w:val="20"/>
                <w:szCs w:val="20"/>
                <w:u w:color="808080"/>
              </w:rPr>
              <w:t>che sufficiente.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  <w:r>
              <w:rPr>
                <w:rFonts w:ascii="Helvetica"/>
                <w:sz w:val="20"/>
                <w:szCs w:val="20"/>
                <w:u w:color="808080"/>
              </w:rPr>
              <w:t>Nello specifico si evidenziano i seguenti livelli di conoscenze: ottimo (3 alunni), buono (4 alunni), discreto (6 alunni), sufficiente (8/9 alunni), non sufficiente (2/3 alunni).</w:t>
            </w:r>
          </w:p>
        </w:tc>
      </w:tr>
      <w:tr w:rsidR="003058DC">
        <w:trPr>
          <w:trHeight w:val="336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r>
              <w:rPr>
                <w:rFonts w:ascii="Helvetica"/>
                <w:b/>
                <w:bCs/>
                <w:sz w:val="20"/>
                <w:szCs w:val="20"/>
              </w:rPr>
              <w:t>Finalit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Helvetica"/>
                <w:b/>
                <w:bCs/>
                <w:sz w:val="20"/>
                <w:szCs w:val="20"/>
              </w:rPr>
              <w:t>generali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Acquisire e potenziare:</w:t>
            </w:r>
          </w:p>
          <w:p w:rsidR="003058DC" w:rsidRDefault="003C126C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a) la consapevolezza della specificit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e complessit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del fenomeno letterario, come espressione della civilt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e, in connessione con le altre manifestazioni artistiche, come forma di conoscenza del reale anche attraverso le vie del simbolico e dell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 xml:space="preserve">immaginario; </w:t>
            </w:r>
          </w:p>
          <w:p w:rsidR="003058DC" w:rsidRDefault="003C126C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b) la conoscenza diretta dei testi sicuramente rappresentativi del patrimonio letterario italiano, considerato nella sua articolata variet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 xml:space="preserve">interna, nel suo storico costituirsi e nelle sue relazioni con altre letterature, soprattutto europee; </w:t>
            </w:r>
          </w:p>
          <w:p w:rsidR="003058DC" w:rsidRDefault="003C126C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c) la padronanza del mezzo linguistico nella ricezione e nella produzione orali e scritte;</w:t>
            </w:r>
          </w:p>
          <w:p w:rsidR="003058DC" w:rsidRDefault="003C126C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d) la consapevolezza dello spessore storico e culturale della lingua italiana</w:t>
            </w:r>
          </w:p>
          <w:p w:rsidR="003058DC" w:rsidRDefault="003C126C">
            <w:pPr>
              <w:jc w:val="both"/>
            </w:pPr>
            <w:r>
              <w:rPr>
                <w:rFonts w:ascii="Helvetica"/>
                <w:sz w:val="20"/>
                <w:szCs w:val="20"/>
              </w:rPr>
              <w:t>e) il piacere della lettura</w:t>
            </w:r>
          </w:p>
        </w:tc>
      </w:tr>
      <w:tr w:rsidR="003058DC">
        <w:trPr>
          <w:trHeight w:val="216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lastRenderedPageBreak/>
              <w:t>Concetti fondamentali della disciplina</w:t>
            </w:r>
          </w:p>
          <w:p w:rsidR="003058DC" w:rsidRDefault="003C126C">
            <w:r>
              <w:rPr>
                <w:rFonts w:ascii="Helvetica"/>
                <w:sz w:val="20"/>
                <w:szCs w:val="20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 xml:space="preserve">Storia della letteratura italiana: 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Le origini: la nascita del volgare italiano;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Moduli genere: la lirica italiana dalle origini all'Umanesimo; la novella; il trattato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 xml:space="preserve">Modulo autori/opera: Dante e la </w:t>
            </w:r>
            <w:r>
              <w:rPr>
                <w:rFonts w:ascii="Helvetica"/>
                <w:i/>
                <w:iCs/>
                <w:sz w:val="20"/>
                <w:szCs w:val="20"/>
              </w:rPr>
              <w:t>Commedia</w:t>
            </w:r>
            <w:r>
              <w:rPr>
                <w:rFonts w:ascii="Helvetica"/>
                <w:sz w:val="20"/>
                <w:szCs w:val="20"/>
              </w:rPr>
              <w:t xml:space="preserve">, Petrarca e il </w:t>
            </w:r>
            <w:r>
              <w:rPr>
                <w:rFonts w:ascii="Helvetica"/>
                <w:i/>
                <w:iCs/>
                <w:sz w:val="20"/>
                <w:szCs w:val="20"/>
              </w:rPr>
              <w:t>Canzoniere</w:t>
            </w:r>
            <w:r>
              <w:rPr>
                <w:rFonts w:ascii="Helvetica"/>
                <w:sz w:val="20"/>
                <w:szCs w:val="20"/>
              </w:rPr>
              <w:t xml:space="preserve">, Boccaccio e il </w:t>
            </w:r>
            <w:r>
              <w:rPr>
                <w:rFonts w:ascii="Helvetica"/>
                <w:i/>
                <w:iCs/>
                <w:sz w:val="20"/>
                <w:szCs w:val="20"/>
              </w:rPr>
              <w:t>Decameron</w:t>
            </w:r>
            <w:r>
              <w:rPr>
                <w:rFonts w:ascii="Helvetica"/>
                <w:sz w:val="20"/>
                <w:szCs w:val="20"/>
              </w:rPr>
              <w:t xml:space="preserve">, Machiavelli e il </w:t>
            </w:r>
            <w:r>
              <w:rPr>
                <w:rFonts w:ascii="Helvetica"/>
                <w:i/>
                <w:iCs/>
                <w:sz w:val="20"/>
                <w:szCs w:val="20"/>
              </w:rPr>
              <w:t>Principe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Laboratorio di scrittura (nel corso dell</w:t>
            </w:r>
            <w:r>
              <w:rPr>
                <w:b/>
                <w:bCs/>
                <w:sz w:val="20"/>
                <w:szCs w:val="20"/>
                <w:u w:val="single"/>
              </w:rPr>
              <w:t>’</w:t>
            </w: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intero anno scolastico):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  <w:r>
              <w:rPr>
                <w:rFonts w:ascii="Helvetica"/>
                <w:sz w:val="20"/>
                <w:szCs w:val="20"/>
              </w:rPr>
              <w:t>Analisi del testo letterario; saggio breve; articolo di giornale; risposta sintetica (tipologia terza prova NES)</w:t>
            </w:r>
          </w:p>
        </w:tc>
      </w:tr>
      <w:tr w:rsidR="003058DC">
        <w:trPr>
          <w:trHeight w:val="49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058DC"/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Helvetica"/>
                <w:b/>
                <w:bCs/>
                <w:sz w:val="20"/>
                <w:szCs w:val="20"/>
              </w:rPr>
              <w:t xml:space="preserve">Obiettivi didattici </w:t>
            </w:r>
            <w:r>
              <w:rPr>
                <w:rFonts w:ascii="Helvetica"/>
                <w:sz w:val="20"/>
                <w:szCs w:val="20"/>
              </w:rPr>
              <w:t>(da compilare solo in caso di scostamento dalla programmazione di dipartimento)</w:t>
            </w:r>
          </w:p>
        </w:tc>
      </w:tr>
      <w:tr w:rsidR="003058DC">
        <w:trPr>
          <w:trHeight w:val="3135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 xml:space="preserve">Conoscenze </w:t>
            </w:r>
          </w:p>
          <w:p w:rsidR="003058DC" w:rsidRDefault="003C12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Le conoscenze indicano il risultato dell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assimilazione di informazioni attraverso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apprendimento. Le conoscenze sono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insieme di fatti, principi, teorie e pratiche, relative a un settore di studio o di lavoro; le conoscenze sono descritte come teoriche e/o pratiche.</w:t>
            </w:r>
          </w:p>
          <w:p w:rsidR="003058DC" w:rsidRDefault="003C126C">
            <w:r>
              <w:rPr>
                <w:rFonts w:ascii="Helvetica"/>
                <w:b/>
                <w:bCs/>
                <w:sz w:val="20"/>
                <w:szCs w:val="20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Helvetica"/>
                <w:sz w:val="20"/>
                <w:szCs w:val="20"/>
              </w:rPr>
              <w:t>Si rimanda alla programmazione di dipartimento</w:t>
            </w:r>
          </w:p>
        </w:tc>
      </w:tr>
      <w:tr w:rsidR="003058DC">
        <w:trPr>
          <w:trHeight w:val="3375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Abilit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rFonts w:ascii="Helvetica"/>
                <w:sz w:val="20"/>
                <w:szCs w:val="20"/>
              </w:rPr>
              <w:t xml:space="preserve"> </w:t>
            </w:r>
          </w:p>
          <w:p w:rsidR="003058DC" w:rsidRDefault="003C12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Le capacit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di applicare conoscenze e di usare know-how per portare a termine compiti e risolvere problemi; le abilit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sono descritte come cognitive (uso del pensiero logico, intuitivo e creativo) e pratiche (che implicano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abilit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manuale e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uso di metodi materiali e strumenti)</w:t>
            </w:r>
          </w:p>
          <w:p w:rsidR="003058DC" w:rsidRDefault="003C126C">
            <w:r>
              <w:rPr>
                <w:rFonts w:ascii="Helvetica"/>
                <w:b/>
                <w:bCs/>
                <w:sz w:val="20"/>
                <w:szCs w:val="20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Si rimanda alla programmazione di dipartimento</w:t>
            </w:r>
          </w:p>
          <w:p w:rsidR="003058DC" w:rsidRDefault="003058D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3058DC" w:rsidRDefault="003058D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3058DC" w:rsidRDefault="003058DC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</w:p>
        </w:tc>
      </w:tr>
      <w:tr w:rsidR="003058DC">
        <w:trPr>
          <w:trHeight w:val="3135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Competenze</w:t>
            </w:r>
          </w:p>
          <w:p w:rsidR="003058DC" w:rsidRDefault="003C126C">
            <w:r>
              <w:rPr>
                <w:rFonts w:ascii="Helvetica"/>
                <w:sz w:val="20"/>
                <w:szCs w:val="20"/>
              </w:rPr>
              <w:t>Le competenze indicano la comprovata capacit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di usare conoscenze, abilit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e capacit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personali, sociali e/o metodologiche, in situazioni di lavoro o di studio e nello sviluppo professionale e/o personale; le competenze sono descritte in termini di responsabilit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e autonomia.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Si rimanda alla programmazione di dipartimento</w:t>
            </w:r>
          </w:p>
          <w:p w:rsidR="003058DC" w:rsidRDefault="003058D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3058DC" w:rsidRDefault="003058D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3058DC" w:rsidRDefault="003058D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3058DC" w:rsidRDefault="003058DC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</w:p>
        </w:tc>
      </w:tr>
      <w:tr w:rsidR="003058DC">
        <w:trPr>
          <w:trHeight w:val="496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r>
              <w:rPr>
                <w:rFonts w:ascii="Helvetica"/>
                <w:b/>
                <w:bCs/>
                <w:sz w:val="20"/>
                <w:szCs w:val="20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Helvetica"/>
                <w:b/>
                <w:bCs/>
                <w:sz w:val="20"/>
                <w:szCs w:val="20"/>
              </w:rPr>
              <w:t>Articolazione per trimestre</w:t>
            </w:r>
            <w: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  <w:br/>
            </w:r>
          </w:p>
        </w:tc>
      </w:tr>
      <w:tr w:rsidR="003058DC">
        <w:trPr>
          <w:trHeight w:val="3368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058DC" w:rsidRDefault="003058DC"/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r>
              <w:rPr>
                <w:rFonts w:ascii="Helvetica"/>
                <w:sz w:val="20"/>
                <w:szCs w:val="20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Storia della letteratura italiana</w:t>
            </w:r>
            <w:r>
              <w:rPr>
                <w:rFonts w:ascii="Helvetica"/>
                <w:sz w:val="20"/>
                <w:szCs w:val="20"/>
              </w:rPr>
              <w:t xml:space="preserve">: 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La nascita del volgare;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La lirica provenzale; la Scuola siciliana; il Dolce Stil Novo; Dante, biografia ed opere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Laboratorio di scrittura: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Analisi del testo poetico; risposta sintetica terza prova NES.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</w:pPr>
            <w:r>
              <w:rPr>
                <w:rFonts w:ascii="Helvetica"/>
                <w:b/>
                <w:bCs/>
                <w:sz w:val="20"/>
                <w:szCs w:val="20"/>
              </w:rPr>
              <w:t xml:space="preserve">La </w:t>
            </w:r>
            <w:r>
              <w:rPr>
                <w:rFonts w:ascii="Helvetica"/>
                <w:b/>
                <w:bCs/>
                <w:i/>
                <w:iCs/>
                <w:sz w:val="20"/>
                <w:szCs w:val="20"/>
              </w:rPr>
              <w:t>Commedia</w:t>
            </w:r>
            <w:r>
              <w:rPr>
                <w:rFonts w:ascii="Helvetica"/>
                <w:sz w:val="20"/>
                <w:szCs w:val="20"/>
              </w:rPr>
              <w:t xml:space="preserve"> </w:t>
            </w: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(un</w:t>
            </w:r>
            <w:r>
              <w:rPr>
                <w:b/>
                <w:bCs/>
                <w:sz w:val="20"/>
                <w:szCs w:val="20"/>
                <w:u w:val="single"/>
              </w:rPr>
              <w:t>’</w:t>
            </w: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ora a settimana da dicembre fino a maggio</w:t>
            </w:r>
            <w:r>
              <w:rPr>
                <w:rFonts w:ascii="Helvetica"/>
                <w:sz w:val="20"/>
                <w:szCs w:val="20"/>
              </w:rPr>
              <w:t>): struttura simmetrica dell'opera; la genesi politico-religiosa del poema; i fondamenti filosofici; il plurilinguismo dantesco; le principali correnti di critica dantesca; lettura dei canti: I, II, III,V, VI, XIII, XVI, XXI, XXIV, XXVI, XXXI, XXXIII</w:t>
            </w:r>
          </w:p>
        </w:tc>
      </w:tr>
      <w:tr w:rsidR="003058DC">
        <w:trPr>
          <w:trHeight w:val="2168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058DC" w:rsidRDefault="003058DC"/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r>
              <w:rPr>
                <w:rFonts w:ascii="Helvetica"/>
                <w:sz w:val="20"/>
                <w:szCs w:val="20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Storia della letteratura italiana: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 xml:space="preserve">Dante e la </w:t>
            </w:r>
            <w:r>
              <w:rPr>
                <w:rFonts w:ascii="Helvetica"/>
                <w:b/>
                <w:bCs/>
                <w:i/>
                <w:iCs/>
                <w:sz w:val="20"/>
                <w:szCs w:val="20"/>
              </w:rPr>
              <w:t>Commedia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 xml:space="preserve"> Francesco Petrarca;</w:t>
            </w:r>
            <w:r>
              <w:rPr>
                <w:rFonts w:ascii="Helvetica"/>
                <w:sz w:val="20"/>
                <w:szCs w:val="20"/>
              </w:rPr>
              <w:t xml:space="preserve"> biografia, opere, poetica; Petrarca e il volgare; la formazione del </w:t>
            </w:r>
            <w:r>
              <w:rPr>
                <w:rFonts w:ascii="Helvetica"/>
                <w:i/>
                <w:iCs/>
                <w:sz w:val="20"/>
                <w:szCs w:val="20"/>
              </w:rPr>
              <w:t>Canzoniere; l</w:t>
            </w:r>
            <w:r>
              <w:rPr>
                <w:rFonts w:ascii="Helvetica"/>
                <w:sz w:val="20"/>
                <w:szCs w:val="20"/>
              </w:rPr>
              <w:t xml:space="preserve">a figura di Laura; il </w:t>
            </w:r>
            <w:r>
              <w:rPr>
                <w:sz w:val="20"/>
                <w:szCs w:val="20"/>
              </w:rPr>
              <w:t>‘</w:t>
            </w:r>
            <w:r>
              <w:rPr>
                <w:rFonts w:ascii="Helvetica"/>
                <w:sz w:val="20"/>
                <w:szCs w:val="20"/>
              </w:rPr>
              <w:t>dissidio</w:t>
            </w:r>
            <w:r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petrarchesco; da Petrarca al Petrarchismo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Laboratorio di scrittura: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</w:pPr>
            <w:r>
              <w:rPr>
                <w:rFonts w:ascii="Helvetica"/>
                <w:sz w:val="20"/>
                <w:szCs w:val="20"/>
              </w:rPr>
              <w:t>Analisi del testo poetico; articolo di giornale; risposta sintetica terza prova NES.</w:t>
            </w:r>
          </w:p>
        </w:tc>
      </w:tr>
      <w:tr w:rsidR="003058DC">
        <w:trPr>
          <w:trHeight w:val="3368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3058DC" w:rsidRDefault="003058DC"/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r>
              <w:rPr>
                <w:rFonts w:ascii="Helvetica"/>
                <w:sz w:val="20"/>
                <w:szCs w:val="20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Storia della letteratura italiana</w:t>
            </w:r>
            <w:r>
              <w:rPr>
                <w:rFonts w:ascii="Helvetica"/>
                <w:sz w:val="20"/>
                <w:szCs w:val="20"/>
              </w:rPr>
              <w:t xml:space="preserve">: 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La novella: dal Novellino a Boccaccio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 xml:space="preserve">Francesco Boccaccio; </w:t>
            </w:r>
            <w:r>
              <w:rPr>
                <w:rFonts w:ascii="Helvetica"/>
                <w:sz w:val="20"/>
                <w:szCs w:val="20"/>
              </w:rPr>
              <w:t>biografia, opere, poetica; la struttura dell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opera; la peste e la cornice; la realt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rappresentata: il mondo mercantile cittadino e la cortesia; la Fortuna e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 xml:space="preserve">Amore 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L'Umanesimo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Niccol</w:t>
            </w:r>
            <w:r>
              <w:rPr>
                <w:b/>
                <w:bCs/>
                <w:sz w:val="20"/>
                <w:szCs w:val="20"/>
              </w:rPr>
              <w:t>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Helvetica"/>
                <w:b/>
                <w:bCs/>
                <w:sz w:val="20"/>
                <w:szCs w:val="20"/>
              </w:rPr>
              <w:t>Machiavelli</w:t>
            </w:r>
            <w:r>
              <w:rPr>
                <w:rFonts w:ascii="Helvetica"/>
                <w:sz w:val="20"/>
                <w:szCs w:val="20"/>
              </w:rPr>
              <w:t>; biografia, opere, poetica; la trattatistica; lo stile; il procedimento dilemmatico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Laboratorio di scrittura: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</w:pPr>
            <w:r>
              <w:rPr>
                <w:rFonts w:ascii="Helvetica"/>
                <w:sz w:val="20"/>
                <w:szCs w:val="20"/>
              </w:rPr>
              <w:t>Analisi del testo poetico; saggio breve; articolo di giornale; risposta sintetica terza prova NES.</w:t>
            </w:r>
          </w:p>
        </w:tc>
      </w:tr>
      <w:tr w:rsidR="003058DC">
        <w:trPr>
          <w:trHeight w:val="2895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r>
              <w:rPr>
                <w:rFonts w:ascii="Helvetica"/>
                <w:b/>
                <w:bCs/>
                <w:sz w:val="20"/>
                <w:szCs w:val="20"/>
              </w:rPr>
              <w:t>Metodologia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tabs>
                <w:tab w:val="left" w:pos="708"/>
                <w:tab w:val="left" w:pos="1416"/>
                <w:tab w:val="left" w:pos="2124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insegnamento si avvarr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di:</w:t>
            </w:r>
          </w:p>
          <w:p w:rsidR="003058DC" w:rsidRDefault="003C126C" w:rsidP="003C126C">
            <w:pPr>
              <w:pStyle w:val="Paragrafoelenco"/>
              <w:numPr>
                <w:ilvl w:val="0"/>
                <w:numId w:val="1"/>
              </w:numPr>
              <w:tabs>
                <w:tab w:val="clear" w:pos="708"/>
                <w:tab w:val="num" w:pos="778"/>
                <w:tab w:val="left" w:pos="1416"/>
                <w:tab w:val="left" w:pos="2124"/>
              </w:tabs>
              <w:ind w:left="790" w:hanging="430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Lezioni frontali</w:t>
            </w:r>
          </w:p>
          <w:p w:rsidR="003058DC" w:rsidRDefault="003C126C" w:rsidP="003C126C">
            <w:pPr>
              <w:pStyle w:val="Paragrafoelenco"/>
              <w:numPr>
                <w:ilvl w:val="0"/>
                <w:numId w:val="2"/>
              </w:numPr>
              <w:tabs>
                <w:tab w:val="clear" w:pos="708"/>
                <w:tab w:val="num" w:pos="778"/>
                <w:tab w:val="left" w:pos="1416"/>
                <w:tab w:val="left" w:pos="2124"/>
              </w:tabs>
              <w:ind w:left="790" w:hanging="430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Lezioni interattive con il supporto di supporti multimediali</w:t>
            </w:r>
          </w:p>
          <w:p w:rsidR="003058DC" w:rsidRDefault="003C126C" w:rsidP="003C126C">
            <w:pPr>
              <w:numPr>
                <w:ilvl w:val="0"/>
                <w:numId w:val="3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Discussioni</w:t>
            </w:r>
          </w:p>
          <w:p w:rsidR="003058DC" w:rsidRDefault="003C126C" w:rsidP="003C126C">
            <w:pPr>
              <w:numPr>
                <w:ilvl w:val="0"/>
                <w:numId w:val="4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Lavori di gruppo</w:t>
            </w:r>
          </w:p>
          <w:p w:rsidR="003058DC" w:rsidRDefault="003C126C" w:rsidP="003C126C">
            <w:pPr>
              <w:numPr>
                <w:ilvl w:val="0"/>
                <w:numId w:val="5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Approfondimenti</w:t>
            </w:r>
          </w:p>
          <w:p w:rsidR="003058DC" w:rsidRDefault="003C126C" w:rsidP="003C126C">
            <w:pPr>
              <w:numPr>
                <w:ilvl w:val="0"/>
                <w:numId w:val="6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Laboratorio interpretativo (vd. Luperini)</w:t>
            </w:r>
          </w:p>
          <w:p w:rsidR="003058DC" w:rsidRDefault="003C126C" w:rsidP="003C126C">
            <w:pPr>
              <w:numPr>
                <w:ilvl w:val="0"/>
                <w:numId w:val="7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Relazioni</w:t>
            </w:r>
          </w:p>
          <w:p w:rsidR="003058DC" w:rsidRDefault="003C126C" w:rsidP="003C126C">
            <w:pPr>
              <w:numPr>
                <w:ilvl w:val="0"/>
                <w:numId w:val="8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Piattaforma multimediale Prometeo</w:t>
            </w:r>
          </w:p>
          <w:p w:rsidR="003058DC" w:rsidRDefault="003C126C" w:rsidP="003C126C">
            <w:pPr>
              <w:numPr>
                <w:ilvl w:val="0"/>
                <w:numId w:val="9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 xml:space="preserve">Esercitazioni guidate </w:t>
            </w:r>
            <w:r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laboratorio</w:t>
            </w:r>
          </w:p>
          <w:p w:rsidR="003058DC" w:rsidRDefault="003C126C" w:rsidP="003C126C">
            <w:pPr>
              <w:numPr>
                <w:ilvl w:val="0"/>
                <w:numId w:val="10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Conferenze di esperti esterni</w:t>
            </w:r>
          </w:p>
        </w:tc>
      </w:tr>
      <w:tr w:rsidR="003058DC">
        <w:trPr>
          <w:trHeight w:val="240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lastRenderedPageBreak/>
              <w:t>Verifiche</w:t>
            </w:r>
          </w:p>
          <w:p w:rsidR="003058DC" w:rsidRDefault="003C126C">
            <w:r>
              <w:rPr>
                <w:rFonts w:ascii="Helvetica"/>
                <w:sz w:val="20"/>
                <w:szCs w:val="20"/>
              </w:rPr>
              <w:t>Le verifiche sommative saranno finalizzate all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accertamento del raggiungimento degli obiettivi prefissati per le varie unit</w:t>
            </w:r>
            <w:r>
              <w:rPr>
                <w:sz w:val="20"/>
                <w:szCs w:val="20"/>
              </w:rPr>
              <w:t>à</w:t>
            </w:r>
            <w:r>
              <w:rPr>
                <w:rFonts w:ascii="Helvetica"/>
                <w:sz w:val="20"/>
                <w:szCs w:val="20"/>
              </w:rPr>
              <w:t>. Ci si avvarr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in particolare di: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 w:rsidP="003C126C">
            <w:pPr>
              <w:numPr>
                <w:ilvl w:val="0"/>
                <w:numId w:val="11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Elaborati scritti</w:t>
            </w:r>
          </w:p>
          <w:p w:rsidR="003058DC" w:rsidRDefault="003C126C" w:rsidP="003C126C">
            <w:pPr>
              <w:numPr>
                <w:ilvl w:val="0"/>
                <w:numId w:val="12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Verifiche orali</w:t>
            </w:r>
          </w:p>
          <w:p w:rsidR="003058DC" w:rsidRDefault="003C126C" w:rsidP="003C126C">
            <w:pPr>
              <w:numPr>
                <w:ilvl w:val="0"/>
                <w:numId w:val="13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 xml:space="preserve">Compiti assegnati </w:t>
            </w:r>
          </w:p>
          <w:p w:rsidR="003058DC" w:rsidRDefault="003C126C" w:rsidP="003C126C">
            <w:pPr>
              <w:numPr>
                <w:ilvl w:val="0"/>
                <w:numId w:val="14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Lavoro di gruppo</w:t>
            </w:r>
          </w:p>
          <w:p w:rsidR="003058DC" w:rsidRDefault="003C126C" w:rsidP="003C126C">
            <w:pPr>
              <w:numPr>
                <w:ilvl w:val="0"/>
                <w:numId w:val="15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Test</w:t>
            </w:r>
          </w:p>
          <w:p w:rsidR="003058DC" w:rsidRDefault="003C126C" w:rsidP="003C126C">
            <w:pPr>
              <w:numPr>
                <w:ilvl w:val="0"/>
                <w:numId w:val="16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Prove strutturate e semistrutturate</w:t>
            </w:r>
          </w:p>
          <w:p w:rsidR="003058DC" w:rsidRDefault="003C126C" w:rsidP="003C126C">
            <w:pPr>
              <w:numPr>
                <w:ilvl w:val="0"/>
                <w:numId w:val="17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Approfondimenti individuali</w:t>
            </w:r>
          </w:p>
          <w:p w:rsidR="003058DC" w:rsidRDefault="003058D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  <w:r>
              <w:rPr>
                <w:rFonts w:ascii="Helvetica"/>
                <w:sz w:val="20"/>
                <w:szCs w:val="20"/>
              </w:rPr>
              <w:t>Nel corso dell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 xml:space="preserve">anno sono previsti non meno di due verifiche scritte nel trimestre e tre nel pentamestre ed un congruo numero di verifiche orali </w:t>
            </w:r>
          </w:p>
        </w:tc>
      </w:tr>
      <w:tr w:rsidR="003058DC">
        <w:trPr>
          <w:trHeight w:val="2219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r>
              <w:rPr>
                <w:rFonts w:ascii="Helvetica"/>
                <w:b/>
                <w:bCs/>
                <w:sz w:val="20"/>
                <w:szCs w:val="20"/>
              </w:rPr>
              <w:t>Valutazione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tabs>
                <w:tab w:val="left" w:pos="708"/>
                <w:tab w:val="left" w:pos="1416"/>
                <w:tab w:val="left" w:pos="2124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La valutazione verr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 xml:space="preserve">articolata sulla base dei seguenti elementi: </w:t>
            </w:r>
          </w:p>
          <w:p w:rsidR="003058DC" w:rsidRDefault="003C126C" w:rsidP="003C126C">
            <w:pPr>
              <w:numPr>
                <w:ilvl w:val="0"/>
                <w:numId w:val="18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Verifiche scritte ed orali</w:t>
            </w:r>
          </w:p>
          <w:p w:rsidR="003058DC" w:rsidRDefault="003C126C" w:rsidP="003C126C">
            <w:pPr>
              <w:numPr>
                <w:ilvl w:val="0"/>
                <w:numId w:val="19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Costanza nella frequenza</w:t>
            </w:r>
          </w:p>
          <w:p w:rsidR="003058DC" w:rsidRDefault="003C126C" w:rsidP="003C126C">
            <w:pPr>
              <w:numPr>
                <w:ilvl w:val="0"/>
                <w:numId w:val="20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Impegno regolare</w:t>
            </w:r>
          </w:p>
          <w:p w:rsidR="003058DC" w:rsidRDefault="003C126C" w:rsidP="003C126C">
            <w:pPr>
              <w:numPr>
                <w:ilvl w:val="0"/>
                <w:numId w:val="21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Partecipazione attiva</w:t>
            </w:r>
          </w:p>
          <w:p w:rsidR="003058DC" w:rsidRDefault="003C126C" w:rsidP="003C126C">
            <w:pPr>
              <w:numPr>
                <w:ilvl w:val="0"/>
                <w:numId w:val="22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Interesse particolare per la disciplina</w:t>
            </w:r>
          </w:p>
          <w:p w:rsidR="003058DC" w:rsidRDefault="003C126C" w:rsidP="003C126C">
            <w:pPr>
              <w:numPr>
                <w:ilvl w:val="0"/>
                <w:numId w:val="23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Partecipazione ad attivit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extracurriculari attinenti alla disciplina</w:t>
            </w:r>
          </w:p>
          <w:p w:rsidR="003058DC" w:rsidRDefault="003C126C" w:rsidP="003C126C">
            <w:pPr>
              <w:numPr>
                <w:ilvl w:val="0"/>
                <w:numId w:val="24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Approfondimento autonomo</w:t>
            </w:r>
          </w:p>
        </w:tc>
      </w:tr>
      <w:tr w:rsidR="003058DC">
        <w:trPr>
          <w:trHeight w:val="145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r>
              <w:rPr>
                <w:rFonts w:ascii="Helvetica"/>
                <w:b/>
                <w:bCs/>
                <w:sz w:val="20"/>
                <w:szCs w:val="20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 xml:space="preserve">Nella riunione di dipartimento tenutasi in data </w:t>
            </w:r>
            <w:r>
              <w:rPr>
                <w:rFonts w:ascii="Helvetica"/>
                <w:b/>
                <w:bCs/>
                <w:color w:val="C00000"/>
                <w:sz w:val="20"/>
                <w:szCs w:val="20"/>
                <w:u w:color="C00000"/>
              </w:rPr>
              <w:t xml:space="preserve">29/09/2014 </w:t>
            </w:r>
            <w:r>
              <w:rPr>
                <w:rFonts w:ascii="Helvetica"/>
                <w:sz w:val="20"/>
                <w:szCs w:val="20"/>
              </w:rPr>
              <w:t xml:space="preserve">sono  stati concordati i criteri ed i parametri di verifica che fanno parte del POF 2014/2015. </w:t>
            </w:r>
          </w:p>
          <w:p w:rsidR="003058DC" w:rsidRDefault="003C126C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  <w:r>
              <w:rPr>
                <w:rFonts w:ascii="Helvetica"/>
                <w:sz w:val="20"/>
                <w:szCs w:val="20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3058DC">
        <w:trPr>
          <w:trHeight w:val="169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r>
              <w:rPr>
                <w:rFonts w:ascii="Helvetica"/>
                <w:b/>
                <w:bCs/>
                <w:sz w:val="20"/>
                <w:szCs w:val="20"/>
              </w:rPr>
              <w:t>Attivit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Helvetica"/>
                <w:b/>
                <w:bCs/>
                <w:sz w:val="20"/>
                <w:szCs w:val="20"/>
              </w:rPr>
              <w:t>di sostegno e recupero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 w:rsidP="003C126C">
            <w:pPr>
              <w:numPr>
                <w:ilvl w:val="0"/>
                <w:numId w:val="25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Recupero curriculare</w:t>
            </w:r>
          </w:p>
          <w:p w:rsidR="003058DC" w:rsidRDefault="003C126C" w:rsidP="003C126C">
            <w:pPr>
              <w:numPr>
                <w:ilvl w:val="0"/>
                <w:numId w:val="26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sz w:val="20"/>
                <w:szCs w:val="20"/>
                <w:lang w:val="en-US"/>
              </w:rPr>
              <w:t>Studio assistito (</w:t>
            </w:r>
            <w:r>
              <w:rPr>
                <w:rFonts w:ascii="Helvetica"/>
                <w:i/>
                <w:iCs/>
                <w:sz w:val="20"/>
                <w:szCs w:val="20"/>
                <w:lang w:val="en-US"/>
              </w:rPr>
              <w:t>peer to peer education</w:t>
            </w:r>
            <w:r>
              <w:rPr>
                <w:rFonts w:ascii="Helvetica"/>
                <w:sz w:val="20"/>
                <w:szCs w:val="20"/>
                <w:lang w:val="en-US"/>
              </w:rPr>
              <w:t xml:space="preserve">) </w:t>
            </w:r>
          </w:p>
          <w:p w:rsidR="003058DC" w:rsidRDefault="003C126C" w:rsidP="003C126C">
            <w:pPr>
              <w:numPr>
                <w:ilvl w:val="0"/>
                <w:numId w:val="27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Sportello didattico (per l'italiano)</w:t>
            </w:r>
          </w:p>
          <w:p w:rsidR="003058DC" w:rsidRDefault="003C126C" w:rsidP="003C126C">
            <w:pPr>
              <w:numPr>
                <w:ilvl w:val="0"/>
                <w:numId w:val="28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Recupero individuale on-line ed in presenza docente studente:  assegnazione di lavori di recupero mirati che saranno corretti dal docente e riconsegnati allo studente con ulteriori indicazioni di lavoro.</w:t>
            </w:r>
          </w:p>
        </w:tc>
      </w:tr>
      <w:tr w:rsidR="003058DC">
        <w:trPr>
          <w:trHeight w:val="49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r>
              <w:rPr>
                <w:rFonts w:ascii="Helvetica"/>
                <w:b/>
                <w:bCs/>
                <w:sz w:val="20"/>
                <w:szCs w:val="20"/>
              </w:rPr>
              <w:t>Attivit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Helvetica"/>
                <w:b/>
                <w:bCs/>
                <w:sz w:val="20"/>
                <w:szCs w:val="20"/>
              </w:rPr>
              <w:t>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Percorsi tematici per generi letterari: la lirica, la novella</w:t>
            </w:r>
          </w:p>
        </w:tc>
      </w:tr>
      <w:tr w:rsidR="003058DC">
        <w:trPr>
          <w:trHeight w:val="1264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r>
              <w:rPr>
                <w:rFonts w:ascii="Helvetica"/>
                <w:b/>
                <w:bCs/>
                <w:sz w:val="20"/>
                <w:szCs w:val="20"/>
              </w:rPr>
              <w:t>Attivit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Helvetica"/>
                <w:b/>
                <w:bCs/>
                <w:sz w:val="20"/>
                <w:szCs w:val="20"/>
              </w:rPr>
              <w:t>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58DC" w:rsidRDefault="003C126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 xml:space="preserve">Nella riunione del consiglio di classe tenutasi il </w:t>
            </w:r>
            <w:r>
              <w:rPr>
                <w:rFonts w:ascii="Helvetica"/>
                <w:b/>
                <w:bCs/>
                <w:color w:val="C00000"/>
                <w:sz w:val="20"/>
                <w:szCs w:val="20"/>
                <w:u w:color="C00000"/>
              </w:rPr>
              <w:t xml:space="preserve">13/11/2014 </w:t>
            </w:r>
            <w:r>
              <w:rPr>
                <w:rFonts w:ascii="Helvetica"/>
                <w:sz w:val="20"/>
                <w:szCs w:val="20"/>
              </w:rPr>
              <w:t>in ordine alle attivit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complementari, integrative o inter-multidisciplinari sono state fatte le seguenti proposte:</w:t>
            </w:r>
          </w:p>
          <w:p w:rsidR="003058DC" w:rsidRDefault="003C126C" w:rsidP="003C126C">
            <w:pPr>
              <w:pStyle w:val="Paragrafoelenco"/>
              <w:numPr>
                <w:ilvl w:val="0"/>
                <w:numId w:val="29"/>
              </w:numPr>
              <w:tabs>
                <w:tab w:val="clear" w:pos="708"/>
                <w:tab w:val="num" w:pos="778"/>
                <w:tab w:val="left" w:pos="1416"/>
                <w:tab w:val="left" w:pos="2124"/>
              </w:tabs>
              <w:ind w:left="790" w:hanging="430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Visita a Firenze nei luoghi danteschi</w:t>
            </w:r>
          </w:p>
          <w:p w:rsidR="003058DC" w:rsidRDefault="003C126C" w:rsidP="003C126C">
            <w:pPr>
              <w:pStyle w:val="Paragrafoelenco"/>
              <w:numPr>
                <w:ilvl w:val="0"/>
                <w:numId w:val="30"/>
              </w:numPr>
              <w:tabs>
                <w:tab w:val="clear" w:pos="708"/>
                <w:tab w:val="num" w:pos="778"/>
                <w:tab w:val="left" w:pos="1416"/>
                <w:tab w:val="left" w:pos="2124"/>
              </w:tabs>
              <w:ind w:left="790" w:hanging="430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 xml:space="preserve">Partecipazione al giornale on-line </w:t>
            </w:r>
            <w:hyperlink r:id="rId7" w:history="1">
              <w:r>
                <w:rPr>
                  <w:rStyle w:val="Hyperlink0"/>
                </w:rPr>
                <w:t>repubblica@scuola</w:t>
              </w:r>
            </w:hyperlink>
          </w:p>
        </w:tc>
      </w:tr>
    </w:tbl>
    <w:p w:rsidR="003058DC" w:rsidRDefault="003058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" w:eastAsia="Calibri" w:hAnsi="Calibri" w:cs="Calibri"/>
          <w:sz w:val="22"/>
          <w:szCs w:val="22"/>
        </w:rPr>
      </w:pPr>
    </w:p>
    <w:p w:rsidR="003058DC" w:rsidRDefault="003058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8" w:hanging="108"/>
        <w:jc w:val="both"/>
        <w:rPr>
          <w:rFonts w:ascii="Helvetica" w:eastAsia="Helvetica" w:hAnsi="Helvetica" w:cs="Helvetica"/>
          <w:sz w:val="20"/>
          <w:szCs w:val="20"/>
        </w:rPr>
      </w:pPr>
    </w:p>
    <w:p w:rsidR="003058DC" w:rsidRDefault="003058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Helvetica" w:eastAsia="Helvetica" w:hAnsi="Helvetica" w:cs="Helvetica"/>
          <w:sz w:val="20"/>
          <w:szCs w:val="20"/>
        </w:rPr>
      </w:pPr>
    </w:p>
    <w:p w:rsidR="003058DC" w:rsidRDefault="003058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Helvetica" w:eastAsia="Helvetica" w:hAnsi="Helvetica" w:cs="Helvetica"/>
          <w:sz w:val="20"/>
          <w:szCs w:val="20"/>
        </w:rPr>
      </w:pPr>
    </w:p>
    <w:p w:rsidR="003058DC" w:rsidRDefault="003C12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right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sz w:val="20"/>
          <w:szCs w:val="20"/>
        </w:rPr>
        <w:t>Il docente</w:t>
      </w:r>
    </w:p>
    <w:p w:rsidR="003058DC" w:rsidRDefault="003C12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right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sz w:val="20"/>
          <w:szCs w:val="20"/>
        </w:rPr>
        <w:t>Luisa Mennella</w:t>
      </w:r>
    </w:p>
    <w:p w:rsidR="003058DC" w:rsidRDefault="003058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Helvetica" w:eastAsia="Helvetica" w:hAnsi="Helvetica" w:cs="Helvetica"/>
          <w:sz w:val="20"/>
          <w:szCs w:val="20"/>
        </w:rPr>
      </w:pPr>
    </w:p>
    <w:p w:rsidR="003058DC" w:rsidRDefault="003058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Helvetica" w:eastAsia="Helvetica" w:hAnsi="Helvetica" w:cs="Helvetica"/>
          <w:sz w:val="20"/>
          <w:szCs w:val="20"/>
        </w:rPr>
      </w:pPr>
    </w:p>
    <w:p w:rsidR="003058DC" w:rsidRDefault="003058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Helvetica" w:eastAsia="Helvetica" w:hAnsi="Helvetica" w:cs="Helvetica"/>
          <w:sz w:val="20"/>
          <w:szCs w:val="20"/>
        </w:rPr>
      </w:pPr>
    </w:p>
    <w:p w:rsidR="003058DC" w:rsidRDefault="003058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Helvetica" w:eastAsia="Helvetica" w:hAnsi="Helvetica" w:cs="Helvetica"/>
          <w:sz w:val="20"/>
          <w:szCs w:val="20"/>
        </w:rPr>
      </w:pPr>
    </w:p>
    <w:p w:rsidR="003058DC" w:rsidRDefault="003C12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sz w:val="20"/>
          <w:szCs w:val="20"/>
        </w:rPr>
        <w:t xml:space="preserve">Roma, </w:t>
      </w:r>
      <w:r>
        <w:rPr>
          <w:rFonts w:ascii="Helvetica"/>
          <w:b/>
          <w:bCs/>
          <w:color w:val="C00000"/>
          <w:sz w:val="20"/>
          <w:szCs w:val="20"/>
          <w:u w:color="C00000"/>
        </w:rPr>
        <w:t>26/11/2014</w:t>
      </w:r>
    </w:p>
    <w:p w:rsidR="003058DC" w:rsidRDefault="003C12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right"/>
      </w:pPr>
      <w:r>
        <w:rPr>
          <w:rFonts w:ascii="Helvetica" w:eastAsia="Helvetica" w:hAnsi="Helvetica" w:cs="Helvetica"/>
          <w:sz w:val="20"/>
          <w:szCs w:val="20"/>
        </w:rPr>
        <w:br/>
      </w:r>
      <w:r>
        <w:rPr>
          <w:rFonts w:ascii="Helvetica" w:eastAsia="Helvetica" w:hAnsi="Helvetica" w:cs="Helvetica"/>
          <w:sz w:val="20"/>
          <w:szCs w:val="20"/>
        </w:rPr>
        <w:br w:type="page"/>
      </w:r>
    </w:p>
    <w:p w:rsidR="003058DC" w:rsidRDefault="003058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right"/>
        <w:rPr>
          <w:rFonts w:ascii="Helvetica" w:eastAsia="Helvetica" w:hAnsi="Helvetica" w:cs="Helvetica"/>
          <w:sz w:val="20"/>
          <w:szCs w:val="20"/>
        </w:rPr>
      </w:pPr>
    </w:p>
    <w:p w:rsidR="003058DC" w:rsidRDefault="003C12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right"/>
      </w:pPr>
      <w:r>
        <w:rPr>
          <w:rFonts w:ascii="Calibri" w:eastAsia="Calibri" w:hAnsi="Calibri" w:cs="Calibri"/>
          <w:sz w:val="22"/>
          <w:szCs w:val="22"/>
        </w:rPr>
        <w:br w:type="page"/>
      </w:r>
    </w:p>
    <w:p w:rsidR="003058DC" w:rsidRDefault="003058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right"/>
        <w:rPr>
          <w:rFonts w:ascii="Calibri" w:eastAsia="Calibri" w:hAnsi="Calibri" w:cs="Calibri"/>
          <w:sz w:val="22"/>
          <w:szCs w:val="22"/>
        </w:rPr>
      </w:pPr>
    </w:p>
    <w:p w:rsidR="003058DC" w:rsidRDefault="003C12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right"/>
      </w:pPr>
      <w:r>
        <w:rPr>
          <w:rFonts w:ascii="Calibri" w:eastAsia="Calibri" w:hAnsi="Calibri" w:cs="Calibri"/>
          <w:sz w:val="22"/>
          <w:szCs w:val="22"/>
        </w:rPr>
        <w:br w:type="page"/>
      </w:r>
    </w:p>
    <w:p w:rsidR="003058DC" w:rsidRDefault="003058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right"/>
      </w:pPr>
    </w:p>
    <w:sectPr w:rsidR="003058DC" w:rsidSect="00EB28DA">
      <w:headerReference w:type="default" r:id="rId8"/>
      <w:footerReference w:type="default" r:id="rId9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A4F" w:rsidRDefault="00F37A4F">
      <w:r>
        <w:separator/>
      </w:r>
    </w:p>
  </w:endnote>
  <w:endnote w:type="continuationSeparator" w:id="0">
    <w:p w:rsidR="00F37A4F" w:rsidRDefault="00F37A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8DC" w:rsidRDefault="003058DC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A4F" w:rsidRDefault="00F37A4F">
      <w:r>
        <w:separator/>
      </w:r>
    </w:p>
  </w:footnote>
  <w:footnote w:type="continuationSeparator" w:id="0">
    <w:p w:rsidR="00F37A4F" w:rsidRDefault="00F37A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8DC" w:rsidRDefault="003058DC">
    <w:pPr>
      <w:pStyle w:val="Intestazioneepidipagin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047E6"/>
    <w:multiLevelType w:val="multilevel"/>
    <w:tmpl w:val="235A9498"/>
    <w:styleLink w:val="Elenco41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">
    <w:nsid w:val="0653505F"/>
    <w:multiLevelType w:val="multilevel"/>
    <w:tmpl w:val="42BA537E"/>
    <w:styleLink w:val="List7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">
    <w:nsid w:val="10635D77"/>
    <w:multiLevelType w:val="multilevel"/>
    <w:tmpl w:val="AB045B68"/>
    <w:styleLink w:val="List17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">
    <w:nsid w:val="13375ABA"/>
    <w:multiLevelType w:val="multilevel"/>
    <w:tmpl w:val="DC10F886"/>
    <w:styleLink w:val="List15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4">
    <w:nsid w:val="17D50DF3"/>
    <w:multiLevelType w:val="multilevel"/>
    <w:tmpl w:val="8E1C455A"/>
    <w:styleLink w:val="List12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5">
    <w:nsid w:val="1C5F29EF"/>
    <w:multiLevelType w:val="multilevel"/>
    <w:tmpl w:val="FF64697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6">
    <w:nsid w:val="1F75077A"/>
    <w:multiLevelType w:val="multilevel"/>
    <w:tmpl w:val="264EE5E0"/>
    <w:styleLink w:val="List10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7">
    <w:nsid w:val="243F46FC"/>
    <w:multiLevelType w:val="multilevel"/>
    <w:tmpl w:val="0C6E4568"/>
    <w:styleLink w:val="Elenco31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8">
    <w:nsid w:val="25350C33"/>
    <w:multiLevelType w:val="multilevel"/>
    <w:tmpl w:val="408208E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9">
    <w:nsid w:val="2B1866C8"/>
    <w:multiLevelType w:val="multilevel"/>
    <w:tmpl w:val="BF08305A"/>
    <w:styleLink w:val="List13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0">
    <w:nsid w:val="33CD0588"/>
    <w:multiLevelType w:val="multilevel"/>
    <w:tmpl w:val="E392F926"/>
    <w:styleLink w:val="List0"/>
    <w:lvl w:ilvl="0">
      <w:numFmt w:val="bullet"/>
      <w:lvlText w:val="•"/>
      <w:lvlJc w:val="left"/>
      <w:pPr>
        <w:tabs>
          <w:tab w:val="num" w:pos="708"/>
        </w:tabs>
        <w:ind w:left="708" w:hanging="348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1">
    <w:nsid w:val="35CC0719"/>
    <w:multiLevelType w:val="multilevel"/>
    <w:tmpl w:val="EF5054D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2">
    <w:nsid w:val="36760254"/>
    <w:multiLevelType w:val="multilevel"/>
    <w:tmpl w:val="24DEC15C"/>
    <w:styleLink w:val="Elenco51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3">
    <w:nsid w:val="37D47489"/>
    <w:multiLevelType w:val="multilevel"/>
    <w:tmpl w:val="FDC4EF8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4">
    <w:nsid w:val="3BF27896"/>
    <w:multiLevelType w:val="multilevel"/>
    <w:tmpl w:val="DF38019A"/>
    <w:styleLink w:val="List18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5">
    <w:nsid w:val="3EF332E4"/>
    <w:multiLevelType w:val="multilevel"/>
    <w:tmpl w:val="1DE66D12"/>
    <w:lvl w:ilvl="0">
      <w:numFmt w:val="bullet"/>
      <w:lvlText w:val="•"/>
      <w:lvlJc w:val="left"/>
      <w:pPr>
        <w:tabs>
          <w:tab w:val="num" w:pos="708"/>
        </w:tabs>
        <w:ind w:left="708" w:hanging="348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6">
    <w:nsid w:val="432071E9"/>
    <w:multiLevelType w:val="multilevel"/>
    <w:tmpl w:val="934EA430"/>
    <w:styleLink w:val="List14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7">
    <w:nsid w:val="4933624A"/>
    <w:multiLevelType w:val="multilevel"/>
    <w:tmpl w:val="E56E654A"/>
    <w:lvl w:ilvl="0">
      <w:numFmt w:val="bullet"/>
      <w:lvlText w:val="•"/>
      <w:lvlJc w:val="left"/>
      <w:pPr>
        <w:tabs>
          <w:tab w:val="num" w:pos="708"/>
        </w:tabs>
        <w:ind w:left="708" w:hanging="348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8">
    <w:nsid w:val="4EB2540A"/>
    <w:multiLevelType w:val="multilevel"/>
    <w:tmpl w:val="BA641B62"/>
    <w:styleLink w:val="List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9">
    <w:nsid w:val="50726C32"/>
    <w:multiLevelType w:val="multilevel"/>
    <w:tmpl w:val="27C06BFA"/>
    <w:styleLink w:val="List9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0">
    <w:nsid w:val="5C613F5C"/>
    <w:multiLevelType w:val="multilevel"/>
    <w:tmpl w:val="C368FE1A"/>
    <w:styleLink w:val="List11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1">
    <w:nsid w:val="5D5251F8"/>
    <w:multiLevelType w:val="multilevel"/>
    <w:tmpl w:val="C7406770"/>
    <w:styleLink w:val="List8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2">
    <w:nsid w:val="677B1D70"/>
    <w:multiLevelType w:val="multilevel"/>
    <w:tmpl w:val="04D01A14"/>
    <w:styleLink w:val="List6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3">
    <w:nsid w:val="6A7D144F"/>
    <w:multiLevelType w:val="multilevel"/>
    <w:tmpl w:val="AAD666F6"/>
    <w:styleLink w:val="Elenco21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4">
    <w:nsid w:val="6C833C00"/>
    <w:multiLevelType w:val="multilevel"/>
    <w:tmpl w:val="0564414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5">
    <w:nsid w:val="70E00B73"/>
    <w:multiLevelType w:val="multilevel"/>
    <w:tmpl w:val="E0D62EDA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6">
    <w:nsid w:val="71E700D3"/>
    <w:multiLevelType w:val="multilevel"/>
    <w:tmpl w:val="7FD2323C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7">
    <w:nsid w:val="73863F94"/>
    <w:multiLevelType w:val="multilevel"/>
    <w:tmpl w:val="B11639A4"/>
    <w:styleLink w:val="List19"/>
    <w:lvl w:ilvl="0">
      <w:numFmt w:val="bullet"/>
      <w:lvlText w:val="•"/>
      <w:lvlJc w:val="left"/>
      <w:pPr>
        <w:tabs>
          <w:tab w:val="num" w:pos="708"/>
        </w:tabs>
        <w:ind w:left="708" w:hanging="348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8">
    <w:nsid w:val="7D4F2333"/>
    <w:multiLevelType w:val="multilevel"/>
    <w:tmpl w:val="0562E93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9">
    <w:nsid w:val="7F426B0F"/>
    <w:multiLevelType w:val="multilevel"/>
    <w:tmpl w:val="D790636A"/>
    <w:styleLink w:val="List16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num w:numId="1">
    <w:abstractNumId w:val="17"/>
  </w:num>
  <w:num w:numId="2">
    <w:abstractNumId w:val="10"/>
  </w:num>
  <w:num w:numId="3">
    <w:abstractNumId w:val="5"/>
  </w:num>
  <w:num w:numId="4">
    <w:abstractNumId w:val="8"/>
  </w:num>
  <w:num w:numId="5">
    <w:abstractNumId w:val="28"/>
  </w:num>
  <w:num w:numId="6">
    <w:abstractNumId w:val="24"/>
  </w:num>
  <w:num w:numId="7">
    <w:abstractNumId w:val="11"/>
  </w:num>
  <w:num w:numId="8">
    <w:abstractNumId w:val="13"/>
  </w:num>
  <w:num w:numId="9">
    <w:abstractNumId w:val="26"/>
  </w:num>
  <w:num w:numId="10">
    <w:abstractNumId w:val="18"/>
  </w:num>
  <w:num w:numId="11">
    <w:abstractNumId w:val="23"/>
  </w:num>
  <w:num w:numId="12">
    <w:abstractNumId w:val="7"/>
  </w:num>
  <w:num w:numId="13">
    <w:abstractNumId w:val="0"/>
  </w:num>
  <w:num w:numId="14">
    <w:abstractNumId w:val="12"/>
  </w:num>
  <w:num w:numId="15">
    <w:abstractNumId w:val="25"/>
  </w:num>
  <w:num w:numId="16">
    <w:abstractNumId w:val="22"/>
  </w:num>
  <w:num w:numId="17">
    <w:abstractNumId w:val="1"/>
  </w:num>
  <w:num w:numId="18">
    <w:abstractNumId w:val="21"/>
  </w:num>
  <w:num w:numId="19">
    <w:abstractNumId w:val="19"/>
  </w:num>
  <w:num w:numId="20">
    <w:abstractNumId w:val="6"/>
  </w:num>
  <w:num w:numId="21">
    <w:abstractNumId w:val="20"/>
  </w:num>
  <w:num w:numId="22">
    <w:abstractNumId w:val="4"/>
  </w:num>
  <w:num w:numId="23">
    <w:abstractNumId w:val="9"/>
  </w:num>
  <w:num w:numId="24">
    <w:abstractNumId w:val="16"/>
  </w:num>
  <w:num w:numId="25">
    <w:abstractNumId w:val="3"/>
  </w:num>
  <w:num w:numId="26">
    <w:abstractNumId w:val="29"/>
  </w:num>
  <w:num w:numId="27">
    <w:abstractNumId w:val="2"/>
  </w:num>
  <w:num w:numId="28">
    <w:abstractNumId w:val="14"/>
  </w:num>
  <w:num w:numId="29">
    <w:abstractNumId w:val="15"/>
  </w:num>
  <w:num w:numId="30">
    <w:abstractNumId w:val="27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058DC"/>
    <w:rsid w:val="002A1CAD"/>
    <w:rsid w:val="003058DC"/>
    <w:rsid w:val="003C126C"/>
    <w:rsid w:val="00BC2BD2"/>
    <w:rsid w:val="00C56297"/>
    <w:rsid w:val="00EB28DA"/>
    <w:rsid w:val="00F37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B28DA"/>
    <w:rPr>
      <w:rFonts w:hAnsi="Arial Unicode MS" w:cs="Arial Unicode MS"/>
      <w:color w:val="000000"/>
      <w:sz w:val="24"/>
      <w:szCs w:val="24"/>
      <w:u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B28DA"/>
    <w:rPr>
      <w:u w:val="single"/>
    </w:rPr>
  </w:style>
  <w:style w:type="table" w:customStyle="1" w:styleId="TableNormal">
    <w:name w:val="Table Normal"/>
    <w:rsid w:val="00EB28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EB28D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Stiletabella2A">
    <w:name w:val="Stile tabella 2 A"/>
    <w:rsid w:val="00EB28DA"/>
    <w:rPr>
      <w:rFonts w:ascii="Helvetica" w:hAnsi="Arial Unicode MS" w:cs="Arial Unicode MS"/>
      <w:color w:val="000000"/>
      <w:u w:color="000000"/>
    </w:rPr>
  </w:style>
  <w:style w:type="paragraph" w:styleId="Paragrafoelenco">
    <w:name w:val="List Paragraph"/>
    <w:rsid w:val="00EB28DA"/>
    <w:pPr>
      <w:ind w:left="720"/>
    </w:pPr>
    <w:rPr>
      <w:rFonts w:hAnsi="Arial Unicode MS" w:cs="Arial Unicode MS"/>
      <w:color w:val="000000"/>
      <w:sz w:val="24"/>
      <w:szCs w:val="24"/>
      <w:u w:color="000000"/>
    </w:rPr>
  </w:style>
  <w:style w:type="numbering" w:customStyle="1" w:styleId="List0">
    <w:name w:val="List 0"/>
    <w:basedOn w:val="Stileimportato1"/>
    <w:rsid w:val="00EB28DA"/>
    <w:pPr>
      <w:numPr>
        <w:numId w:val="2"/>
      </w:numPr>
    </w:pPr>
  </w:style>
  <w:style w:type="numbering" w:customStyle="1" w:styleId="Stileimportato1">
    <w:name w:val="Stile importato 1"/>
    <w:rsid w:val="00EB28DA"/>
  </w:style>
  <w:style w:type="numbering" w:customStyle="1" w:styleId="List1">
    <w:name w:val="List 1"/>
    <w:basedOn w:val="Stileimportato1"/>
    <w:rsid w:val="00EB28DA"/>
    <w:pPr>
      <w:numPr>
        <w:numId w:val="10"/>
      </w:numPr>
    </w:pPr>
  </w:style>
  <w:style w:type="numbering" w:customStyle="1" w:styleId="Elenco21">
    <w:name w:val="Elenco 21"/>
    <w:basedOn w:val="Stileimportato2"/>
    <w:rsid w:val="00EB28DA"/>
    <w:pPr>
      <w:numPr>
        <w:numId w:val="11"/>
      </w:numPr>
    </w:pPr>
  </w:style>
  <w:style w:type="numbering" w:customStyle="1" w:styleId="Stileimportato2">
    <w:name w:val="Stile importato 2"/>
    <w:rsid w:val="00EB28DA"/>
  </w:style>
  <w:style w:type="numbering" w:customStyle="1" w:styleId="Elenco31">
    <w:name w:val="Elenco 31"/>
    <w:basedOn w:val="Stileimportato3"/>
    <w:rsid w:val="00EB28DA"/>
    <w:pPr>
      <w:numPr>
        <w:numId w:val="12"/>
      </w:numPr>
    </w:pPr>
  </w:style>
  <w:style w:type="numbering" w:customStyle="1" w:styleId="Stileimportato3">
    <w:name w:val="Stile importato 3"/>
    <w:rsid w:val="00EB28DA"/>
  </w:style>
  <w:style w:type="numbering" w:customStyle="1" w:styleId="Elenco41">
    <w:name w:val="Elenco 41"/>
    <w:basedOn w:val="Stileimportato4"/>
    <w:rsid w:val="00EB28DA"/>
    <w:pPr>
      <w:numPr>
        <w:numId w:val="13"/>
      </w:numPr>
    </w:pPr>
  </w:style>
  <w:style w:type="numbering" w:customStyle="1" w:styleId="Stileimportato4">
    <w:name w:val="Stile importato 4"/>
    <w:rsid w:val="00EB28DA"/>
  </w:style>
  <w:style w:type="numbering" w:customStyle="1" w:styleId="Elenco51">
    <w:name w:val="Elenco 51"/>
    <w:basedOn w:val="Stileimportato5"/>
    <w:rsid w:val="00EB28DA"/>
    <w:pPr>
      <w:numPr>
        <w:numId w:val="14"/>
      </w:numPr>
    </w:pPr>
  </w:style>
  <w:style w:type="numbering" w:customStyle="1" w:styleId="Stileimportato5">
    <w:name w:val="Stile importato 5"/>
    <w:rsid w:val="00EB28DA"/>
  </w:style>
  <w:style w:type="numbering" w:customStyle="1" w:styleId="List6">
    <w:name w:val="List 6"/>
    <w:basedOn w:val="Stileimportato6"/>
    <w:rsid w:val="00EB28DA"/>
    <w:pPr>
      <w:numPr>
        <w:numId w:val="16"/>
      </w:numPr>
    </w:pPr>
  </w:style>
  <w:style w:type="numbering" w:customStyle="1" w:styleId="Stileimportato6">
    <w:name w:val="Stile importato 6"/>
    <w:rsid w:val="00EB28DA"/>
  </w:style>
  <w:style w:type="numbering" w:customStyle="1" w:styleId="List7">
    <w:name w:val="List 7"/>
    <w:basedOn w:val="Stileimportato7"/>
    <w:rsid w:val="00EB28DA"/>
    <w:pPr>
      <w:numPr>
        <w:numId w:val="17"/>
      </w:numPr>
    </w:pPr>
  </w:style>
  <w:style w:type="numbering" w:customStyle="1" w:styleId="Stileimportato7">
    <w:name w:val="Stile importato 7"/>
    <w:rsid w:val="00EB28DA"/>
  </w:style>
  <w:style w:type="numbering" w:customStyle="1" w:styleId="List8">
    <w:name w:val="List 8"/>
    <w:basedOn w:val="Stileimportato8"/>
    <w:rsid w:val="00EB28DA"/>
    <w:pPr>
      <w:numPr>
        <w:numId w:val="18"/>
      </w:numPr>
    </w:pPr>
  </w:style>
  <w:style w:type="numbering" w:customStyle="1" w:styleId="Stileimportato8">
    <w:name w:val="Stile importato 8"/>
    <w:rsid w:val="00EB28DA"/>
  </w:style>
  <w:style w:type="numbering" w:customStyle="1" w:styleId="List9">
    <w:name w:val="List 9"/>
    <w:basedOn w:val="Stileimportato9"/>
    <w:rsid w:val="00EB28DA"/>
    <w:pPr>
      <w:numPr>
        <w:numId w:val="19"/>
      </w:numPr>
    </w:pPr>
  </w:style>
  <w:style w:type="numbering" w:customStyle="1" w:styleId="Stileimportato9">
    <w:name w:val="Stile importato 9"/>
    <w:rsid w:val="00EB28DA"/>
  </w:style>
  <w:style w:type="numbering" w:customStyle="1" w:styleId="List10">
    <w:name w:val="List 10"/>
    <w:basedOn w:val="Stileimportato10"/>
    <w:rsid w:val="00EB28DA"/>
    <w:pPr>
      <w:numPr>
        <w:numId w:val="20"/>
      </w:numPr>
    </w:pPr>
  </w:style>
  <w:style w:type="numbering" w:customStyle="1" w:styleId="Stileimportato10">
    <w:name w:val="Stile importato 10"/>
    <w:rsid w:val="00EB28DA"/>
  </w:style>
  <w:style w:type="numbering" w:customStyle="1" w:styleId="List11">
    <w:name w:val="List 11"/>
    <w:basedOn w:val="Stileimportato11"/>
    <w:rsid w:val="00EB28DA"/>
    <w:pPr>
      <w:numPr>
        <w:numId w:val="21"/>
      </w:numPr>
    </w:pPr>
  </w:style>
  <w:style w:type="numbering" w:customStyle="1" w:styleId="Stileimportato11">
    <w:name w:val="Stile importato 11"/>
    <w:rsid w:val="00EB28DA"/>
  </w:style>
  <w:style w:type="numbering" w:customStyle="1" w:styleId="List12">
    <w:name w:val="List 12"/>
    <w:basedOn w:val="Stileimportato12"/>
    <w:rsid w:val="00EB28DA"/>
    <w:pPr>
      <w:numPr>
        <w:numId w:val="22"/>
      </w:numPr>
    </w:pPr>
  </w:style>
  <w:style w:type="numbering" w:customStyle="1" w:styleId="Stileimportato12">
    <w:name w:val="Stile importato 12"/>
    <w:rsid w:val="00EB28DA"/>
  </w:style>
  <w:style w:type="numbering" w:customStyle="1" w:styleId="List13">
    <w:name w:val="List 13"/>
    <w:basedOn w:val="Stileimportato13"/>
    <w:rsid w:val="00EB28DA"/>
    <w:pPr>
      <w:numPr>
        <w:numId w:val="23"/>
      </w:numPr>
    </w:pPr>
  </w:style>
  <w:style w:type="numbering" w:customStyle="1" w:styleId="Stileimportato13">
    <w:name w:val="Stile importato 13"/>
    <w:rsid w:val="00EB28DA"/>
  </w:style>
  <w:style w:type="numbering" w:customStyle="1" w:styleId="List14">
    <w:name w:val="List 14"/>
    <w:basedOn w:val="Stileimportato14"/>
    <w:rsid w:val="00EB28DA"/>
    <w:pPr>
      <w:numPr>
        <w:numId w:val="24"/>
      </w:numPr>
    </w:pPr>
  </w:style>
  <w:style w:type="numbering" w:customStyle="1" w:styleId="Stileimportato14">
    <w:name w:val="Stile importato 14"/>
    <w:rsid w:val="00EB28DA"/>
  </w:style>
  <w:style w:type="numbering" w:customStyle="1" w:styleId="List15">
    <w:name w:val="List 15"/>
    <w:basedOn w:val="Stileimportato15"/>
    <w:rsid w:val="00EB28DA"/>
    <w:pPr>
      <w:numPr>
        <w:numId w:val="25"/>
      </w:numPr>
    </w:pPr>
  </w:style>
  <w:style w:type="numbering" w:customStyle="1" w:styleId="Stileimportato15">
    <w:name w:val="Stile importato 15"/>
    <w:rsid w:val="00EB28DA"/>
  </w:style>
  <w:style w:type="numbering" w:customStyle="1" w:styleId="List16">
    <w:name w:val="List 16"/>
    <w:basedOn w:val="Stileimportato16"/>
    <w:rsid w:val="00EB28DA"/>
    <w:pPr>
      <w:numPr>
        <w:numId w:val="26"/>
      </w:numPr>
    </w:pPr>
  </w:style>
  <w:style w:type="numbering" w:customStyle="1" w:styleId="Stileimportato16">
    <w:name w:val="Stile importato 16"/>
    <w:rsid w:val="00EB28DA"/>
  </w:style>
  <w:style w:type="numbering" w:customStyle="1" w:styleId="List17">
    <w:name w:val="List 17"/>
    <w:basedOn w:val="Stileimportato17"/>
    <w:rsid w:val="00EB28DA"/>
    <w:pPr>
      <w:numPr>
        <w:numId w:val="27"/>
      </w:numPr>
    </w:pPr>
  </w:style>
  <w:style w:type="numbering" w:customStyle="1" w:styleId="Stileimportato17">
    <w:name w:val="Stile importato 17"/>
    <w:rsid w:val="00EB28DA"/>
  </w:style>
  <w:style w:type="numbering" w:customStyle="1" w:styleId="List18">
    <w:name w:val="List 18"/>
    <w:basedOn w:val="Stileimportato18"/>
    <w:rsid w:val="00EB28DA"/>
    <w:pPr>
      <w:numPr>
        <w:numId w:val="28"/>
      </w:numPr>
    </w:pPr>
  </w:style>
  <w:style w:type="numbering" w:customStyle="1" w:styleId="Stileimportato18">
    <w:name w:val="Stile importato 18"/>
    <w:rsid w:val="00EB28DA"/>
  </w:style>
  <w:style w:type="numbering" w:customStyle="1" w:styleId="List19">
    <w:name w:val="List 19"/>
    <w:basedOn w:val="Stileimportato19"/>
    <w:rsid w:val="00EB28DA"/>
    <w:pPr>
      <w:numPr>
        <w:numId w:val="30"/>
      </w:numPr>
    </w:pPr>
  </w:style>
  <w:style w:type="numbering" w:customStyle="1" w:styleId="Stileimportato19">
    <w:name w:val="Stile importato 19"/>
    <w:rsid w:val="00EB28DA"/>
  </w:style>
  <w:style w:type="character" w:customStyle="1" w:styleId="Nessuno">
    <w:name w:val="Nessuno"/>
    <w:rsid w:val="00EB28DA"/>
  </w:style>
  <w:style w:type="character" w:customStyle="1" w:styleId="Hyperlink0">
    <w:name w:val="Hyperlink.0"/>
    <w:basedOn w:val="Nessuno"/>
    <w:rsid w:val="00EB28DA"/>
    <w:rPr>
      <w:rFonts w:ascii="Helvetica" w:eastAsia="Helvetica" w:hAnsi="Helvetica" w:cs="Helvetica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single" w:color="000000"/>
      <w:vertAlign w:val="baseline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hAnsi="Arial Unicode MS" w:cs="Arial Unicode MS"/>
      <w:color w:val="000000"/>
      <w:sz w:val="24"/>
      <w:szCs w:val="24"/>
      <w:u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Stiletabella2A">
    <w:name w:val="Stile tabella 2 A"/>
    <w:rPr>
      <w:rFonts w:ascii="Helvetica" w:hAnsi="Arial Unicode MS" w:cs="Arial Unicode MS"/>
      <w:color w:val="000000"/>
      <w:u w:color="000000"/>
    </w:rPr>
  </w:style>
  <w:style w:type="paragraph" w:styleId="Paragrafoelenco">
    <w:name w:val="List Paragraph"/>
    <w:pPr>
      <w:ind w:left="720"/>
    </w:pPr>
    <w:rPr>
      <w:rFonts w:hAnsi="Arial Unicode MS" w:cs="Arial Unicode MS"/>
      <w:color w:val="000000"/>
      <w:sz w:val="24"/>
      <w:szCs w:val="24"/>
      <w:u w:color="000000"/>
    </w:rPr>
  </w:style>
  <w:style w:type="numbering" w:customStyle="1" w:styleId="List0">
    <w:name w:val="List 0"/>
    <w:basedOn w:val="Stileimportato1"/>
    <w:pPr>
      <w:numPr>
        <w:numId w:val="2"/>
      </w:numPr>
    </w:pPr>
  </w:style>
  <w:style w:type="numbering" w:customStyle="1" w:styleId="Stileimportato1">
    <w:name w:val="Stile importato 1"/>
  </w:style>
  <w:style w:type="numbering" w:customStyle="1" w:styleId="List1">
    <w:name w:val="List 1"/>
    <w:basedOn w:val="Stileimportato1"/>
    <w:pPr>
      <w:numPr>
        <w:numId w:val="10"/>
      </w:numPr>
    </w:pPr>
  </w:style>
  <w:style w:type="numbering" w:customStyle="1" w:styleId="Elenco21">
    <w:name w:val="Elenco 21"/>
    <w:basedOn w:val="Stileimportato2"/>
    <w:pPr>
      <w:numPr>
        <w:numId w:val="11"/>
      </w:numPr>
    </w:pPr>
  </w:style>
  <w:style w:type="numbering" w:customStyle="1" w:styleId="Stileimportato2">
    <w:name w:val="Stile importato 2"/>
  </w:style>
  <w:style w:type="numbering" w:customStyle="1" w:styleId="Elenco31">
    <w:name w:val="Elenco 31"/>
    <w:basedOn w:val="Stileimportato3"/>
    <w:pPr>
      <w:numPr>
        <w:numId w:val="12"/>
      </w:numPr>
    </w:pPr>
  </w:style>
  <w:style w:type="numbering" w:customStyle="1" w:styleId="Stileimportato3">
    <w:name w:val="Stile importato 3"/>
  </w:style>
  <w:style w:type="numbering" w:customStyle="1" w:styleId="Elenco41">
    <w:name w:val="Elenco 41"/>
    <w:basedOn w:val="Stileimportato4"/>
    <w:pPr>
      <w:numPr>
        <w:numId w:val="13"/>
      </w:numPr>
    </w:pPr>
  </w:style>
  <w:style w:type="numbering" w:customStyle="1" w:styleId="Stileimportato4">
    <w:name w:val="Stile importato 4"/>
  </w:style>
  <w:style w:type="numbering" w:customStyle="1" w:styleId="Elenco51">
    <w:name w:val="Elenco 51"/>
    <w:basedOn w:val="Stileimportato5"/>
    <w:pPr>
      <w:numPr>
        <w:numId w:val="14"/>
      </w:numPr>
    </w:pPr>
  </w:style>
  <w:style w:type="numbering" w:customStyle="1" w:styleId="Stileimportato5">
    <w:name w:val="Stile importato 5"/>
  </w:style>
  <w:style w:type="numbering" w:customStyle="1" w:styleId="List6">
    <w:name w:val="List 6"/>
    <w:basedOn w:val="Stileimportato6"/>
    <w:pPr>
      <w:numPr>
        <w:numId w:val="16"/>
      </w:numPr>
    </w:pPr>
  </w:style>
  <w:style w:type="numbering" w:customStyle="1" w:styleId="Stileimportato6">
    <w:name w:val="Stile importato 6"/>
  </w:style>
  <w:style w:type="numbering" w:customStyle="1" w:styleId="List7">
    <w:name w:val="List 7"/>
    <w:basedOn w:val="Stileimportato7"/>
    <w:pPr>
      <w:numPr>
        <w:numId w:val="17"/>
      </w:numPr>
    </w:pPr>
  </w:style>
  <w:style w:type="numbering" w:customStyle="1" w:styleId="Stileimportato7">
    <w:name w:val="Stile importato 7"/>
  </w:style>
  <w:style w:type="numbering" w:customStyle="1" w:styleId="List8">
    <w:name w:val="List 8"/>
    <w:basedOn w:val="Stileimportato8"/>
    <w:pPr>
      <w:numPr>
        <w:numId w:val="18"/>
      </w:numPr>
    </w:pPr>
  </w:style>
  <w:style w:type="numbering" w:customStyle="1" w:styleId="Stileimportato8">
    <w:name w:val="Stile importato 8"/>
  </w:style>
  <w:style w:type="numbering" w:customStyle="1" w:styleId="List9">
    <w:name w:val="List 9"/>
    <w:basedOn w:val="Stileimportato9"/>
    <w:pPr>
      <w:numPr>
        <w:numId w:val="19"/>
      </w:numPr>
    </w:pPr>
  </w:style>
  <w:style w:type="numbering" w:customStyle="1" w:styleId="Stileimportato9">
    <w:name w:val="Stile importato 9"/>
  </w:style>
  <w:style w:type="numbering" w:customStyle="1" w:styleId="List10">
    <w:name w:val="List 10"/>
    <w:basedOn w:val="Stileimportato10"/>
    <w:pPr>
      <w:numPr>
        <w:numId w:val="20"/>
      </w:numPr>
    </w:pPr>
  </w:style>
  <w:style w:type="numbering" w:customStyle="1" w:styleId="Stileimportato10">
    <w:name w:val="Stile importato 10"/>
  </w:style>
  <w:style w:type="numbering" w:customStyle="1" w:styleId="List11">
    <w:name w:val="List 11"/>
    <w:basedOn w:val="Stileimportato11"/>
    <w:pPr>
      <w:numPr>
        <w:numId w:val="21"/>
      </w:numPr>
    </w:pPr>
  </w:style>
  <w:style w:type="numbering" w:customStyle="1" w:styleId="Stileimportato11">
    <w:name w:val="Stile importato 11"/>
  </w:style>
  <w:style w:type="numbering" w:customStyle="1" w:styleId="List12">
    <w:name w:val="List 12"/>
    <w:basedOn w:val="Stileimportato12"/>
    <w:pPr>
      <w:numPr>
        <w:numId w:val="22"/>
      </w:numPr>
    </w:pPr>
  </w:style>
  <w:style w:type="numbering" w:customStyle="1" w:styleId="Stileimportato12">
    <w:name w:val="Stile importato 12"/>
  </w:style>
  <w:style w:type="numbering" w:customStyle="1" w:styleId="List13">
    <w:name w:val="List 13"/>
    <w:basedOn w:val="Stileimportato13"/>
    <w:pPr>
      <w:numPr>
        <w:numId w:val="23"/>
      </w:numPr>
    </w:pPr>
  </w:style>
  <w:style w:type="numbering" w:customStyle="1" w:styleId="Stileimportato13">
    <w:name w:val="Stile importato 13"/>
  </w:style>
  <w:style w:type="numbering" w:customStyle="1" w:styleId="List14">
    <w:name w:val="List 14"/>
    <w:basedOn w:val="Stileimportato14"/>
    <w:pPr>
      <w:numPr>
        <w:numId w:val="24"/>
      </w:numPr>
    </w:pPr>
  </w:style>
  <w:style w:type="numbering" w:customStyle="1" w:styleId="Stileimportato14">
    <w:name w:val="Stile importato 14"/>
  </w:style>
  <w:style w:type="numbering" w:customStyle="1" w:styleId="List15">
    <w:name w:val="List 15"/>
    <w:basedOn w:val="Stileimportato15"/>
    <w:pPr>
      <w:numPr>
        <w:numId w:val="25"/>
      </w:numPr>
    </w:pPr>
  </w:style>
  <w:style w:type="numbering" w:customStyle="1" w:styleId="Stileimportato15">
    <w:name w:val="Stile importato 15"/>
  </w:style>
  <w:style w:type="numbering" w:customStyle="1" w:styleId="List16">
    <w:name w:val="List 16"/>
    <w:basedOn w:val="Stileimportato16"/>
    <w:pPr>
      <w:numPr>
        <w:numId w:val="26"/>
      </w:numPr>
    </w:pPr>
  </w:style>
  <w:style w:type="numbering" w:customStyle="1" w:styleId="Stileimportato16">
    <w:name w:val="Stile importato 16"/>
  </w:style>
  <w:style w:type="numbering" w:customStyle="1" w:styleId="List17">
    <w:name w:val="List 17"/>
    <w:basedOn w:val="Stileimportato17"/>
    <w:pPr>
      <w:numPr>
        <w:numId w:val="27"/>
      </w:numPr>
    </w:pPr>
  </w:style>
  <w:style w:type="numbering" w:customStyle="1" w:styleId="Stileimportato17">
    <w:name w:val="Stile importato 17"/>
  </w:style>
  <w:style w:type="numbering" w:customStyle="1" w:styleId="List18">
    <w:name w:val="List 18"/>
    <w:basedOn w:val="Stileimportato18"/>
    <w:pPr>
      <w:numPr>
        <w:numId w:val="28"/>
      </w:numPr>
    </w:pPr>
  </w:style>
  <w:style w:type="numbering" w:customStyle="1" w:styleId="Stileimportato18">
    <w:name w:val="Stile importato 18"/>
  </w:style>
  <w:style w:type="numbering" w:customStyle="1" w:styleId="List19">
    <w:name w:val="List 19"/>
    <w:basedOn w:val="Stileimportato19"/>
    <w:pPr>
      <w:numPr>
        <w:numId w:val="30"/>
      </w:numPr>
    </w:pPr>
  </w:style>
  <w:style w:type="numbering" w:customStyle="1" w:styleId="Stileimportato19">
    <w:name w:val="Stile importato 19"/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Helvetica" w:eastAsia="Helvetica" w:hAnsi="Helvetica" w:cs="Helvetica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single" w:color="000000"/>
      <w:vertAlign w:val="baseline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pubblica@scuola.i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Lucla</dc:creator>
  <cp:lastModifiedBy>rita</cp:lastModifiedBy>
  <cp:revision>2</cp:revision>
  <dcterms:created xsi:type="dcterms:W3CDTF">2014-12-28T20:45:00Z</dcterms:created>
  <dcterms:modified xsi:type="dcterms:W3CDTF">2014-12-28T20:45:00Z</dcterms:modified>
</cp:coreProperties>
</file>