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EF" w:rsidRDefault="005458EF" w:rsidP="005458EF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5458EF" w:rsidRDefault="005458EF" w:rsidP="005458E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ANNO SCOLASTICO 20</w:t>
      </w:r>
      <w:r w:rsidR="00261EA9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14</w:t>
      </w: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 xml:space="preserve">  -20</w:t>
      </w:r>
      <w:r w:rsidR="00261EA9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15</w:t>
      </w:r>
    </w:p>
    <w:p w:rsidR="005458EF" w:rsidRDefault="005458EF" w:rsidP="005458EF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44"/>
          <w:szCs w:val="44"/>
        </w:rPr>
      </w:pPr>
      <w:r>
        <w:rPr>
          <w:rFonts w:ascii="Cambria" w:hAnsi="Cambria" w:cs="Cambria"/>
          <w:color w:val="17365D"/>
          <w:spacing w:val="5"/>
          <w:sz w:val="44"/>
          <w:szCs w:val="44"/>
        </w:rPr>
        <w:t xml:space="preserve">PROGRAMMAZIONE DIDATTICA DI </w:t>
      </w:r>
      <w:r w:rsidR="00261EA9">
        <w:rPr>
          <w:rFonts w:ascii="Cambria" w:hAnsi="Cambria" w:cs="Cambria"/>
          <w:color w:val="A6A6A6"/>
          <w:spacing w:val="5"/>
          <w:sz w:val="44"/>
          <w:szCs w:val="44"/>
        </w:rPr>
        <w:t>matematica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5458EF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DOCENTE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261EA9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Olga Cattaneo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CLASSE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261EA9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5 </w:t>
            </w:r>
            <w:r w:rsidR="00E048E3">
              <w:rPr>
                <w:rFonts w:ascii="Calibri" w:hAnsi="Calibri" w:cs="Calibri"/>
                <w:b/>
                <w:bCs/>
                <w:sz w:val="28"/>
                <w:szCs w:val="28"/>
              </w:rPr>
              <w:t>DL</w:t>
            </w:r>
          </w:p>
        </w:tc>
      </w:tr>
    </w:tbl>
    <w:p w:rsidR="005458EF" w:rsidRPr="005458EF" w:rsidRDefault="005458EF" w:rsidP="005458EF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74788F" w:rsidRPr="005458EF">
        <w:trPr>
          <w:trHeight w:val="621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458EF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8611C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611C5">
              <w:rPr>
                <w:rFonts w:ascii="Calibri" w:hAnsi="Calibri" w:cs="Calibri"/>
                <w:sz w:val="22"/>
                <w:szCs w:val="22"/>
              </w:rPr>
              <w:t>La classe è composta da  22  alunni di cui 4 ragazzi, nell’insieme responsabili ed educati.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0D1929" w:rsidP="008611C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La classe ha </w:t>
            </w:r>
            <w:r w:rsidR="008611C5">
              <w:rPr>
                <w:rFonts w:ascii="Calibri" w:hAnsi="Calibri" w:cs="Calibri"/>
                <w:sz w:val="22"/>
                <w:szCs w:val="22"/>
              </w:rPr>
              <w:t>dimostrato fin dall’inizio buon impegno nello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studio della disciplina</w:t>
            </w:r>
            <w:r w:rsidR="008611C5">
              <w:rPr>
                <w:rFonts w:ascii="Calibri" w:hAnsi="Calibri" w:cs="Calibri"/>
                <w:sz w:val="22"/>
                <w:szCs w:val="22"/>
              </w:rPr>
              <w:t xml:space="preserve"> e volontà di superare le difficoltà incontrate.</w:t>
            </w:r>
          </w:p>
        </w:tc>
      </w:tr>
      <w:tr w:rsidR="0074788F" w:rsidRPr="00445846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037BD" w:rsidRPr="00624D89" w:rsidRDefault="006037BD" w:rsidP="006037BD">
            <w:pPr>
              <w:pStyle w:val="Titolo"/>
              <w:jc w:val="left"/>
              <w:rPr>
                <w:rFonts w:ascii="Calibri" w:hAnsi="Calibri" w:cs="Calibri"/>
                <w:sz w:val="22"/>
                <w:szCs w:val="22"/>
                <w:lang w:eastAsia="it-IT" w:bidi="ar-SA"/>
              </w:rPr>
            </w:pPr>
            <w:r w:rsidRPr="00624D89">
              <w:rPr>
                <w:rFonts w:ascii="Calibri" w:hAnsi="Calibri" w:cs="Calibri"/>
                <w:sz w:val="22"/>
                <w:szCs w:val="22"/>
                <w:lang w:eastAsia="it-IT" w:bidi="ar-SA"/>
              </w:rPr>
              <w:t>Cogliere l’importanza del lin</w:t>
            </w:r>
            <w:r>
              <w:rPr>
                <w:rFonts w:ascii="Calibri" w:hAnsi="Calibri" w:cs="Calibri"/>
                <w:sz w:val="22"/>
                <w:szCs w:val="22"/>
                <w:lang w:eastAsia="it-IT" w:bidi="ar-SA"/>
              </w:rPr>
              <w:t xml:space="preserve">guaggio matematico come potente </w:t>
            </w:r>
            <w:r w:rsidRPr="00624D89">
              <w:rPr>
                <w:rFonts w:ascii="Calibri" w:hAnsi="Calibri" w:cs="Calibri"/>
                <w:sz w:val="22"/>
                <w:szCs w:val="22"/>
                <w:lang w:eastAsia="it-IT" w:bidi="ar-SA"/>
              </w:rPr>
              <w:t>strumento della descrizione della realtà</w:t>
            </w:r>
            <w:r>
              <w:rPr>
                <w:rFonts w:ascii="Calibri" w:hAnsi="Calibri" w:cs="Calibri"/>
                <w:sz w:val="22"/>
                <w:szCs w:val="22"/>
                <w:lang w:eastAsia="it-IT" w:bidi="ar-SA"/>
              </w:rPr>
              <w:t>.</w:t>
            </w:r>
          </w:p>
          <w:p w:rsidR="006037BD" w:rsidRPr="00624D89" w:rsidRDefault="006037BD" w:rsidP="006037BD">
            <w:pPr>
              <w:pStyle w:val="Titolo"/>
              <w:jc w:val="left"/>
              <w:rPr>
                <w:rFonts w:ascii="Calibri" w:hAnsi="Calibri" w:cs="Calibri"/>
                <w:sz w:val="22"/>
                <w:szCs w:val="22"/>
                <w:lang w:eastAsia="it-IT" w:bidi="ar-SA"/>
              </w:rPr>
            </w:pPr>
            <w:r w:rsidRPr="00624D89">
              <w:rPr>
                <w:rFonts w:ascii="Calibri" w:hAnsi="Calibri" w:cs="Calibri"/>
                <w:sz w:val="22"/>
                <w:szCs w:val="22"/>
                <w:lang w:eastAsia="it-IT" w:bidi="ar-SA"/>
              </w:rPr>
              <w:t>Sviluppare capacità di ragionamento coerente e argomentato</w:t>
            </w:r>
            <w:r>
              <w:rPr>
                <w:rFonts w:ascii="Calibri" w:hAnsi="Calibri" w:cs="Calibri"/>
                <w:sz w:val="22"/>
                <w:szCs w:val="22"/>
                <w:lang w:eastAsia="it-IT" w:bidi="ar-SA"/>
              </w:rPr>
              <w:t>.</w:t>
            </w:r>
          </w:p>
          <w:p w:rsidR="006037BD" w:rsidRPr="00624D89" w:rsidRDefault="006037BD" w:rsidP="006037BD">
            <w:pPr>
              <w:pStyle w:val="Titolo"/>
              <w:jc w:val="left"/>
              <w:rPr>
                <w:rFonts w:ascii="Calibri" w:hAnsi="Calibri" w:cs="Calibri"/>
                <w:sz w:val="22"/>
                <w:szCs w:val="22"/>
                <w:lang w:eastAsia="it-IT" w:bidi="ar-SA"/>
              </w:rPr>
            </w:pPr>
            <w:r w:rsidRPr="00624D89">
              <w:rPr>
                <w:rFonts w:ascii="Calibri" w:hAnsi="Calibri" w:cs="Calibri"/>
                <w:sz w:val="22"/>
                <w:szCs w:val="22"/>
                <w:lang w:eastAsia="it-IT" w:bidi="ar-SA"/>
              </w:rPr>
              <w:t>Affrontare situazioni problematiche di varia natura avvalendosi di modelli matematici atti alla loro rappresentazione con particolare riferimento al concetto di funzione</w:t>
            </w:r>
            <w:r>
              <w:rPr>
                <w:rFonts w:ascii="Calibri" w:hAnsi="Calibri" w:cs="Calibri"/>
                <w:sz w:val="22"/>
                <w:szCs w:val="22"/>
                <w:lang w:eastAsia="it-IT" w:bidi="ar-SA"/>
              </w:rPr>
              <w:t>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261EA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Insiemi,intervalli,funzioni: definizioni e proprietà; limiti di funzioni; calcolo di semplici limiti di funzioni; operazioni tra limiti; asintoti; continuità di una funzione;</w:t>
            </w:r>
          </w:p>
          <w:p w:rsidR="00261EA9" w:rsidRDefault="00261EA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Rapporto incrementale, derivata di una funzione: significato geometrico e fisico; regole di derivazione.</w:t>
            </w:r>
          </w:p>
          <w:p w:rsidR="00261EA9" w:rsidRDefault="00261EA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Studio completo di funzioni razionali intere e fratte.</w:t>
            </w:r>
          </w:p>
          <w:p w:rsidR="00384DE8" w:rsidRPr="005458EF" w:rsidRDefault="00384DE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Geometria dello spazio: posizione reciproca di rette  e piani nello spazio. Il parallelismo e la perpendicolarità.</w:t>
            </w:r>
          </w:p>
        </w:tc>
      </w:tr>
      <w:tr w:rsidR="0074788F" w:rsidRPr="005458EF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Obiettivi didattici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(da compilare solo in caso di scostamento dalla programmazione di dipartimento)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Abilità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capacità di applicare </w:t>
            </w: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Competenze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74788F" w:rsidRPr="005458EF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384DE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Intervalli, intorni; funzioni definizioni; dominio, segno e altre proprietà di funzioni algebriche e trascendenti. Limiti di una funzione. Proprietà dei limiti. Risoluzione di forme indeterminate. Ricerca degli asintoti. Continuità. Teoremi sulle funzioni continue.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384DE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Rapporto incrementale e derivata di una funzione in un punto. Regole di derivazione. Teoremi sulle funzioni derivabili.</w:t>
            </w:r>
            <w:r w:rsidR="00AA633F">
              <w:rPr>
                <w:rFonts w:ascii="Calibri" w:hAnsi="Calibri" w:cs="Calibri"/>
                <w:sz w:val="22"/>
                <w:szCs w:val="22"/>
              </w:rPr>
              <w:t xml:space="preserve"> Ricerca dei punti  estremali relativi.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AA633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Flessi e concavità. Studio completo di una funzione algebrica intera e fratta.</w:t>
            </w:r>
          </w:p>
          <w:p w:rsidR="00AA633F" w:rsidRPr="005458EF" w:rsidRDefault="00AA633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Introduzione alla geometria dello spazio: posizione reciproca di rette e piani nello spazio. Il parallelismo e la perpendicolarità.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Approfondimenti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Software didattico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Esercitazioni guidate – laboratorio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Conferenze di esperti esterni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Verifiche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8EF" w:rsidRP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Simulazioni prove Esame di Stato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458EF">
              <w:rPr>
                <w:rFonts w:ascii="Calibri" w:hAnsi="Calibri" w:cs="Calibri"/>
                <w:sz w:val="18"/>
                <w:szCs w:val="18"/>
              </w:rPr>
              <w:t xml:space="preserve">Nel corso dell’anno sono previsti non meno di due verifiche scritte nel trimestre e tre nel pentamestre ed un congruo numero di verifiche orali 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Valutazione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 valutazione  verrà articolata s</w:t>
            </w:r>
            <w:r w:rsidR="005458EF">
              <w:rPr>
                <w:rFonts w:ascii="Calibri" w:hAnsi="Calibri" w:cs="Calibri"/>
                <w:sz w:val="22"/>
                <w:szCs w:val="22"/>
              </w:rPr>
              <w:t xml:space="preserve">ulla base dei seguenti elementi: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74788F" w:rsidRPr="004270BA" w:rsidRDefault="0074788F" w:rsidP="004270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Approfondimento autonomo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="008611C5" w:rsidRPr="008611C5">
              <w:rPr>
                <w:rFonts w:ascii="Calibri" w:hAnsi="Calibri" w:cs="Calibri"/>
                <w:sz w:val="22"/>
                <w:szCs w:val="22"/>
              </w:rPr>
              <w:t>25-9-14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sono  stati concordati i criteri ed i parametri di verifica che fanno parte del POF 20  /20   .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>Studio assistito (</w:t>
            </w:r>
            <w:r w:rsidRPr="005458EF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74788F" w:rsidRPr="008611C5" w:rsidRDefault="0074788F" w:rsidP="008611C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Corsi di recupero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AA633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Corso test ingresso </w:t>
            </w:r>
            <w:r w:rsidR="008027C9">
              <w:rPr>
                <w:rFonts w:ascii="Calibri" w:hAnsi="Calibri" w:cs="Calibri"/>
                <w:sz w:val="22"/>
                <w:szCs w:val="22"/>
              </w:rPr>
              <w:t>facoltà scientifiche</w:t>
            </w:r>
          </w:p>
        </w:tc>
      </w:tr>
    </w:tbl>
    <w:p w:rsidR="00EF2DA1" w:rsidRDefault="00EF2DA1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  <w:r w:rsidR="00AA633F">
        <w:rPr>
          <w:rFonts w:ascii="Calibri" w:hAnsi="Calibri" w:cs="Calibri"/>
          <w:sz w:val="22"/>
          <w:szCs w:val="22"/>
        </w:rPr>
        <w:t xml:space="preserve">     Olga Cattaneo</w:t>
      </w: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sectPr w:rsidR="0074788F" w:rsidRPr="005458EF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283"/>
  <w:characterSpacingControl w:val="doNotCompress"/>
  <w:compat/>
  <w:rsids>
    <w:rsidRoot w:val="0074788F"/>
    <w:rsid w:val="0002384E"/>
    <w:rsid w:val="000D1929"/>
    <w:rsid w:val="00261EA9"/>
    <w:rsid w:val="002E3E7F"/>
    <w:rsid w:val="00324392"/>
    <w:rsid w:val="00384DE8"/>
    <w:rsid w:val="004270BA"/>
    <w:rsid w:val="00445846"/>
    <w:rsid w:val="005458EF"/>
    <w:rsid w:val="00587015"/>
    <w:rsid w:val="005B6994"/>
    <w:rsid w:val="006037BD"/>
    <w:rsid w:val="00684DCA"/>
    <w:rsid w:val="0074788F"/>
    <w:rsid w:val="008027C9"/>
    <w:rsid w:val="008611C5"/>
    <w:rsid w:val="009A3EA1"/>
    <w:rsid w:val="009B7018"/>
    <w:rsid w:val="00AA633F"/>
    <w:rsid w:val="00B71D20"/>
    <w:rsid w:val="00B83DDF"/>
    <w:rsid w:val="00E048E3"/>
    <w:rsid w:val="00EF2DA1"/>
    <w:rsid w:val="00FF0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4788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Sottotitolo"/>
    <w:link w:val="TitoloCarattere"/>
    <w:qFormat/>
    <w:rsid w:val="006037BD"/>
    <w:pPr>
      <w:suppressAutoHyphens/>
      <w:jc w:val="center"/>
    </w:pPr>
    <w:rPr>
      <w:sz w:val="28"/>
      <w:szCs w:val="20"/>
      <w:lang w:eastAsia="he-IL" w:bidi="he-IL"/>
    </w:rPr>
  </w:style>
  <w:style w:type="character" w:customStyle="1" w:styleId="TitoloCarattere">
    <w:name w:val="Titolo Carattere"/>
    <w:basedOn w:val="Carpredefinitoparagrafo"/>
    <w:link w:val="Titolo"/>
    <w:rsid w:val="006037BD"/>
    <w:rPr>
      <w:sz w:val="28"/>
      <w:lang w:eastAsia="he-IL" w:bidi="he-IL"/>
    </w:rPr>
  </w:style>
  <w:style w:type="paragraph" w:styleId="Sottotitolo">
    <w:name w:val="Subtitle"/>
    <w:basedOn w:val="Normale"/>
    <w:next w:val="Normale"/>
    <w:link w:val="SottotitoloCarattere"/>
    <w:qFormat/>
    <w:rsid w:val="006037BD"/>
    <w:pPr>
      <w:spacing w:after="60"/>
      <w:jc w:val="center"/>
      <w:outlineLvl w:val="1"/>
    </w:pPr>
    <w:rPr>
      <w:rFonts w:ascii="Cambria" w:hAnsi="Cambria"/>
    </w:rPr>
  </w:style>
  <w:style w:type="character" w:customStyle="1" w:styleId="SottotitoloCarattere">
    <w:name w:val="Sottotitolo Carattere"/>
    <w:basedOn w:val="Carpredefinitoparagrafo"/>
    <w:link w:val="Sottotitolo"/>
    <w:rsid w:val="006037BD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LICEO CLASSICO E LINGUISTICO STATALE  “ARISTOFANE”</vt:lpstr>
    </vt:vector>
  </TitlesOfParts>
  <Company>HP</Company>
  <LinksUpToDate>false</LinksUpToDate>
  <CharactersWithSpaces>4761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“ARISTOFANE”</dc:title>
  <dc:creator>vicepresidenza</dc:creator>
  <cp:lastModifiedBy>rita</cp:lastModifiedBy>
  <cp:revision>2</cp:revision>
  <dcterms:created xsi:type="dcterms:W3CDTF">2014-12-28T15:09:00Z</dcterms:created>
  <dcterms:modified xsi:type="dcterms:W3CDTF">2014-12-28T15:09:00Z</dcterms:modified>
</cp:coreProperties>
</file>